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4CAAD1" w14:textId="77777777" w:rsidR="004056AA" w:rsidRPr="004056AA" w:rsidRDefault="004056AA" w:rsidP="004056AA">
      <w:pPr>
        <w:spacing w:before="100" w:beforeAutospacing="1" w:after="100" w:afterAutospacing="1"/>
        <w:outlineLvl w:val="2"/>
        <w:rPr>
          <w:rFonts w:ascii="-webkit-standard" w:eastAsia="Times New Roman" w:hAnsi="-webkit-standard" w:cs="Times New Roman"/>
          <w:b/>
          <w:bCs/>
          <w:color w:val="000000"/>
          <w:sz w:val="27"/>
          <w:szCs w:val="27"/>
          <w:lang w:eastAsia="en-GB"/>
        </w:rPr>
      </w:pPr>
      <w:r w:rsidRPr="004056AA">
        <w:rPr>
          <w:rFonts w:ascii="-webkit-standard" w:eastAsia="Times New Roman" w:hAnsi="-webkit-standard" w:cs="Times New Roman"/>
          <w:b/>
          <w:bCs/>
          <w:color w:val="000000"/>
          <w:sz w:val="27"/>
          <w:szCs w:val="27"/>
          <w:lang w:eastAsia="en-GB"/>
        </w:rPr>
        <w:t>Nakama Group Plc</w:t>
      </w:r>
    </w:p>
    <w:p w14:paraId="0641DFE8" w14:textId="77777777" w:rsidR="004056AA" w:rsidRPr="004056AA" w:rsidRDefault="004056AA" w:rsidP="004056AA">
      <w:pPr>
        <w:spacing w:before="100" w:beforeAutospacing="1" w:after="100" w:afterAutospacing="1"/>
        <w:outlineLvl w:val="1"/>
        <w:rPr>
          <w:rFonts w:ascii="-webkit-standard" w:eastAsia="Times New Roman" w:hAnsi="-webkit-standard" w:cs="Times New Roman"/>
          <w:b/>
          <w:bCs/>
          <w:color w:val="000000"/>
          <w:sz w:val="36"/>
          <w:szCs w:val="36"/>
          <w:lang w:eastAsia="en-GB"/>
        </w:rPr>
      </w:pPr>
      <w:r w:rsidRPr="004056AA">
        <w:rPr>
          <w:rFonts w:ascii="-webkit-standard" w:eastAsia="Times New Roman" w:hAnsi="-webkit-standard" w:cs="Times New Roman"/>
          <w:b/>
          <w:bCs/>
          <w:color w:val="000000"/>
          <w:sz w:val="36"/>
          <w:szCs w:val="36"/>
          <w:lang w:eastAsia="en-GB"/>
        </w:rPr>
        <w:t>Holdings in Company and PDMR/PCA dealing</w:t>
      </w:r>
    </w:p>
    <w:p w14:paraId="283781CD" w14:textId="237B6A59" w:rsidR="004056AA" w:rsidRPr="004056AA" w:rsidRDefault="004056AA" w:rsidP="004056AA">
      <w:pPr>
        <w:rPr>
          <w:rFonts w:ascii="-webkit-standard" w:eastAsia="Times New Roman" w:hAnsi="-webkit-standard" w:cs="Times New Roman"/>
          <w:color w:val="000000"/>
          <w:lang w:eastAsia="en-GB"/>
        </w:rPr>
      </w:pPr>
      <w:r w:rsidRPr="004056AA">
        <w:rPr>
          <w:rFonts w:ascii="-webkit-standard" w:eastAsia="Times New Roman" w:hAnsi="-webkit-standard" w:cs="Times New Roman"/>
          <w:color w:val="000000"/>
          <w:lang w:eastAsia="en-GB"/>
        </w:rPr>
        <w:fldChar w:fldCharType="begin"/>
      </w:r>
      <w:r w:rsidRPr="004056AA">
        <w:rPr>
          <w:rFonts w:ascii="-webkit-standard" w:eastAsia="Times New Roman" w:hAnsi="-webkit-standard" w:cs="Times New Roman"/>
          <w:color w:val="000000"/>
          <w:lang w:eastAsia="en-GB"/>
        </w:rPr>
        <w:instrText xml:space="preserve"> INCLUDEPICTURE "/var/folders/_7/g7fftb3s5q5gn5893w75f90m0000gn/T/com.microsoft.Word/WebArchiveCopyPasteTempFiles/3818281_c9454c56d48e843be9b5750e7410a3d9.png" \* MERGEFORMATINET </w:instrText>
      </w:r>
      <w:r w:rsidRPr="004056AA">
        <w:rPr>
          <w:rFonts w:ascii="-webkit-standard" w:eastAsia="Times New Roman" w:hAnsi="-webkit-standard" w:cs="Times New Roman"/>
          <w:color w:val="000000"/>
          <w:lang w:eastAsia="en-GB"/>
        </w:rPr>
        <w:fldChar w:fldCharType="separate"/>
      </w:r>
      <w:r w:rsidRPr="004056AA">
        <w:rPr>
          <w:rFonts w:ascii="-webkit-standard" w:eastAsia="Times New Roman" w:hAnsi="-webkit-standard" w:cs="Times New Roman"/>
          <w:noProof/>
          <w:color w:val="000000"/>
          <w:lang w:eastAsia="en-GB"/>
        </w:rPr>
        <w:drawing>
          <wp:inline distT="0" distB="0" distL="0" distR="0" wp14:anchorId="44C14A50" wp14:editId="56F22B7E">
            <wp:extent cx="15875" cy="158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r w:rsidRPr="004056AA">
        <w:rPr>
          <w:rFonts w:ascii="-webkit-standard" w:eastAsia="Times New Roman" w:hAnsi="-webkit-standard" w:cs="Times New Roman"/>
          <w:color w:val="000000"/>
          <w:lang w:eastAsia="en-GB"/>
        </w:rPr>
        <w:fldChar w:fldCharType="end"/>
      </w:r>
    </w:p>
    <w:p w14:paraId="747B69FD" w14:textId="77777777" w:rsidR="004056AA" w:rsidRPr="004056AA" w:rsidRDefault="004056AA" w:rsidP="004056AA">
      <w:pPr>
        <w:rPr>
          <w:rFonts w:ascii="Arial" w:eastAsia="Times New Roman" w:hAnsi="Arial" w:cs="Arial"/>
          <w:color w:val="000000"/>
          <w:sz w:val="20"/>
          <w:szCs w:val="20"/>
          <w:lang w:eastAsia="en-GB"/>
        </w:rPr>
      </w:pPr>
      <w:r w:rsidRPr="004056AA">
        <w:rPr>
          <w:rFonts w:ascii="Arial" w:eastAsia="Times New Roman" w:hAnsi="Arial" w:cs="Arial"/>
          <w:color w:val="000000"/>
          <w:sz w:val="20"/>
          <w:szCs w:val="20"/>
          <w:lang w:eastAsia="en-GB"/>
        </w:rPr>
        <w:t xml:space="preserve">RNS </w:t>
      </w:r>
      <w:proofErr w:type="gramStart"/>
      <w:r w:rsidRPr="004056AA">
        <w:rPr>
          <w:rFonts w:ascii="Arial" w:eastAsia="Times New Roman" w:hAnsi="Arial" w:cs="Arial"/>
          <w:color w:val="000000"/>
          <w:sz w:val="20"/>
          <w:szCs w:val="20"/>
          <w:lang w:eastAsia="en-GB"/>
        </w:rPr>
        <w:t>Number :</w:t>
      </w:r>
      <w:proofErr w:type="gramEnd"/>
      <w:r w:rsidRPr="004056AA">
        <w:rPr>
          <w:rFonts w:ascii="Arial" w:eastAsia="Times New Roman" w:hAnsi="Arial" w:cs="Arial"/>
          <w:color w:val="000000"/>
          <w:sz w:val="20"/>
          <w:szCs w:val="20"/>
          <w:lang w:eastAsia="en-GB"/>
        </w:rPr>
        <w:t xml:space="preserve"> 9954I</w:t>
      </w:r>
    </w:p>
    <w:p w14:paraId="3D9E0AEB" w14:textId="77777777" w:rsidR="004056AA" w:rsidRPr="004056AA" w:rsidRDefault="004056AA" w:rsidP="004056AA">
      <w:pPr>
        <w:rPr>
          <w:rFonts w:ascii="Arial" w:eastAsia="Times New Roman" w:hAnsi="Arial" w:cs="Arial"/>
          <w:color w:val="000000"/>
          <w:sz w:val="20"/>
          <w:szCs w:val="20"/>
          <w:lang w:eastAsia="en-GB"/>
        </w:rPr>
      </w:pPr>
      <w:r w:rsidRPr="004056AA">
        <w:rPr>
          <w:rFonts w:ascii="Arial" w:eastAsia="Times New Roman" w:hAnsi="Arial" w:cs="Arial"/>
          <w:color w:val="000000"/>
          <w:sz w:val="20"/>
          <w:szCs w:val="20"/>
          <w:lang w:eastAsia="en-GB"/>
        </w:rPr>
        <w:t>Nakama Group Plc</w:t>
      </w:r>
    </w:p>
    <w:p w14:paraId="7315A485" w14:textId="77777777" w:rsidR="004056AA" w:rsidRPr="004056AA" w:rsidRDefault="004056AA" w:rsidP="004056AA">
      <w:pPr>
        <w:rPr>
          <w:rFonts w:ascii="Arial" w:eastAsia="Times New Roman" w:hAnsi="Arial" w:cs="Arial"/>
          <w:color w:val="000000"/>
          <w:sz w:val="20"/>
          <w:szCs w:val="20"/>
          <w:lang w:eastAsia="en-GB"/>
        </w:rPr>
      </w:pPr>
      <w:r w:rsidRPr="004056AA">
        <w:rPr>
          <w:rFonts w:ascii="Arial" w:eastAsia="Times New Roman" w:hAnsi="Arial" w:cs="Arial"/>
          <w:color w:val="000000"/>
          <w:sz w:val="20"/>
          <w:szCs w:val="20"/>
          <w:lang w:eastAsia="en-GB"/>
        </w:rPr>
        <w:t>17 December 2020</w:t>
      </w:r>
    </w:p>
    <w:p w14:paraId="205589A4" w14:textId="77777777" w:rsidR="004056AA" w:rsidRPr="004056AA" w:rsidRDefault="004056AA" w:rsidP="004056AA">
      <w:pPr>
        <w:rPr>
          <w:rFonts w:ascii="Arial" w:eastAsia="Times New Roman" w:hAnsi="Arial" w:cs="Arial"/>
          <w:color w:val="000000"/>
          <w:sz w:val="20"/>
          <w:szCs w:val="20"/>
          <w:lang w:eastAsia="en-GB"/>
        </w:rPr>
      </w:pPr>
      <w:r w:rsidRPr="004056AA">
        <w:rPr>
          <w:rFonts w:ascii="Arial" w:eastAsia="Times New Roman" w:hAnsi="Arial" w:cs="Arial"/>
          <w:color w:val="000000"/>
          <w:sz w:val="20"/>
          <w:szCs w:val="20"/>
          <w:lang w:eastAsia="en-GB"/>
        </w:rPr>
        <w:t> </w:t>
      </w:r>
    </w:p>
    <w:p w14:paraId="0C8E0DDB" w14:textId="77777777" w:rsidR="004056AA" w:rsidRPr="004056AA" w:rsidRDefault="004056AA" w:rsidP="004056AA">
      <w:pPr>
        <w:jc w:val="right"/>
        <w:rPr>
          <w:rFonts w:ascii="Times New Roman" w:eastAsia="Times New Roman" w:hAnsi="Times New Roman" w:cs="Times New Roman"/>
          <w:color w:val="000000"/>
          <w:lang w:eastAsia="en-GB"/>
        </w:rPr>
      </w:pPr>
      <w:r w:rsidRPr="004056AA">
        <w:rPr>
          <w:rFonts w:ascii="Calibri" w:eastAsia="Times New Roman" w:hAnsi="Calibri" w:cs="Calibri"/>
          <w:color w:val="000000"/>
          <w:sz w:val="22"/>
          <w:szCs w:val="22"/>
          <w:lang w:eastAsia="en-GB"/>
        </w:rPr>
        <w:t> </w:t>
      </w:r>
    </w:p>
    <w:p w14:paraId="40B643A7" w14:textId="77777777" w:rsidR="004056AA" w:rsidRPr="004056AA" w:rsidRDefault="004056AA" w:rsidP="004056AA">
      <w:pPr>
        <w:jc w:val="right"/>
        <w:rPr>
          <w:rFonts w:ascii="Times New Roman" w:eastAsia="Times New Roman" w:hAnsi="Times New Roman" w:cs="Times New Roman"/>
          <w:color w:val="000000"/>
          <w:lang w:eastAsia="en-GB"/>
        </w:rPr>
      </w:pPr>
      <w:r w:rsidRPr="004056AA">
        <w:rPr>
          <w:rFonts w:ascii="Calibri" w:eastAsia="Times New Roman" w:hAnsi="Calibri" w:cs="Calibri"/>
          <w:color w:val="000000"/>
          <w:sz w:val="22"/>
          <w:szCs w:val="22"/>
          <w:lang w:eastAsia="en-GB"/>
        </w:rPr>
        <w:t>17 December 2020</w:t>
      </w:r>
    </w:p>
    <w:p w14:paraId="2B4E473E" w14:textId="77777777" w:rsidR="004056AA" w:rsidRPr="004056AA" w:rsidRDefault="004056AA" w:rsidP="004056AA">
      <w:pPr>
        <w:jc w:val="right"/>
        <w:rPr>
          <w:rFonts w:ascii="Times New Roman" w:eastAsia="Times New Roman" w:hAnsi="Times New Roman" w:cs="Times New Roman"/>
          <w:color w:val="000000"/>
          <w:lang w:eastAsia="en-GB"/>
        </w:rPr>
      </w:pPr>
      <w:r w:rsidRPr="004056AA">
        <w:rPr>
          <w:rFonts w:ascii="Times New Roman" w:eastAsia="Times New Roman" w:hAnsi="Times New Roman" w:cs="Times New Roman"/>
          <w:color w:val="212721"/>
          <w:lang w:eastAsia="en-GB"/>
        </w:rPr>
        <w:t> </w:t>
      </w:r>
    </w:p>
    <w:p w14:paraId="750FECBD" w14:textId="77777777" w:rsidR="004056AA" w:rsidRPr="004056AA" w:rsidRDefault="004056AA" w:rsidP="004056AA">
      <w:pPr>
        <w:jc w:val="center"/>
        <w:rPr>
          <w:rFonts w:ascii="Times New Roman" w:eastAsia="Times New Roman" w:hAnsi="Times New Roman" w:cs="Times New Roman"/>
          <w:color w:val="000000"/>
          <w:lang w:eastAsia="en-GB"/>
        </w:rPr>
      </w:pPr>
      <w:r w:rsidRPr="004056AA">
        <w:rPr>
          <w:rFonts w:ascii="Calibri" w:eastAsia="Times New Roman" w:hAnsi="Calibri" w:cs="Calibri"/>
          <w:b/>
          <w:bCs/>
          <w:color w:val="000000"/>
          <w:sz w:val="22"/>
          <w:szCs w:val="22"/>
          <w:lang w:eastAsia="en-GB"/>
        </w:rPr>
        <w:t> Nakama Group</w:t>
      </w:r>
      <w:r w:rsidRPr="004056AA">
        <w:rPr>
          <w:rFonts w:ascii="Times New Roman" w:eastAsia="Times New Roman" w:hAnsi="Times New Roman" w:cs="Times New Roman"/>
          <w:color w:val="000000"/>
          <w:lang w:eastAsia="en-GB"/>
        </w:rPr>
        <w:t> </w:t>
      </w:r>
      <w:r w:rsidRPr="004056AA">
        <w:rPr>
          <w:rFonts w:ascii="Times New Roman" w:eastAsia="Times New Roman" w:hAnsi="Times New Roman" w:cs="Times New Roman"/>
          <w:b/>
          <w:bCs/>
          <w:color w:val="212721"/>
          <w:lang w:eastAsia="en-GB"/>
        </w:rPr>
        <w:t> </w:t>
      </w:r>
      <w:r w:rsidRPr="004056AA">
        <w:rPr>
          <w:rFonts w:ascii="Times New Roman" w:eastAsia="Times New Roman" w:hAnsi="Times New Roman" w:cs="Times New Roman"/>
          <w:b/>
          <w:bCs/>
          <w:color w:val="000000"/>
          <w:lang w:eastAsia="en-GB"/>
        </w:rPr>
        <w:t> </w:t>
      </w:r>
      <w:r w:rsidRPr="004056AA">
        <w:rPr>
          <w:rFonts w:ascii="Calibri" w:eastAsia="Times New Roman" w:hAnsi="Calibri" w:cs="Calibri"/>
          <w:b/>
          <w:bCs/>
          <w:color w:val="212721"/>
          <w:sz w:val="22"/>
          <w:szCs w:val="22"/>
          <w:lang w:eastAsia="en-GB"/>
        </w:rPr>
        <w:t>plc</w:t>
      </w:r>
    </w:p>
    <w:p w14:paraId="7EF9F8FB" w14:textId="77777777" w:rsidR="004056AA" w:rsidRPr="004056AA" w:rsidRDefault="004056AA" w:rsidP="004056AA">
      <w:pPr>
        <w:jc w:val="center"/>
        <w:rPr>
          <w:rFonts w:ascii="Times New Roman" w:eastAsia="Times New Roman" w:hAnsi="Times New Roman" w:cs="Times New Roman"/>
          <w:color w:val="000000"/>
          <w:lang w:eastAsia="en-GB"/>
        </w:rPr>
      </w:pPr>
      <w:r w:rsidRPr="004056AA">
        <w:rPr>
          <w:rFonts w:ascii="Calibri" w:eastAsia="Times New Roman" w:hAnsi="Calibri" w:cs="Calibri"/>
          <w:b/>
          <w:bCs/>
          <w:color w:val="000000"/>
          <w:sz w:val="22"/>
          <w:szCs w:val="22"/>
          <w:lang w:eastAsia="en-GB"/>
        </w:rPr>
        <w:t>("Nakama" or the "Company")</w:t>
      </w:r>
    </w:p>
    <w:p w14:paraId="56D1ABCB" w14:textId="77777777" w:rsidR="004056AA" w:rsidRPr="004056AA" w:rsidRDefault="004056AA" w:rsidP="004056AA">
      <w:pPr>
        <w:jc w:val="center"/>
        <w:rPr>
          <w:rFonts w:ascii="Times New Roman" w:eastAsia="Times New Roman" w:hAnsi="Times New Roman" w:cs="Times New Roman"/>
          <w:color w:val="000000"/>
          <w:lang w:eastAsia="en-GB"/>
        </w:rPr>
      </w:pPr>
      <w:r w:rsidRPr="004056AA">
        <w:rPr>
          <w:rFonts w:ascii="Calibri" w:eastAsia="Times New Roman" w:hAnsi="Calibri" w:cs="Calibri"/>
          <w:b/>
          <w:bCs/>
          <w:color w:val="000000"/>
          <w:sz w:val="22"/>
          <w:szCs w:val="22"/>
          <w:lang w:eastAsia="en-GB"/>
        </w:rPr>
        <w:t> </w:t>
      </w:r>
    </w:p>
    <w:p w14:paraId="44B87944" w14:textId="77777777" w:rsidR="004056AA" w:rsidRPr="004056AA" w:rsidRDefault="004056AA" w:rsidP="004056AA">
      <w:pPr>
        <w:jc w:val="center"/>
        <w:rPr>
          <w:rFonts w:ascii="Times New Roman" w:eastAsia="Times New Roman" w:hAnsi="Times New Roman" w:cs="Times New Roman"/>
          <w:color w:val="000000"/>
          <w:lang w:eastAsia="en-GB"/>
        </w:rPr>
      </w:pPr>
      <w:r w:rsidRPr="004056AA">
        <w:rPr>
          <w:rFonts w:ascii="Calibri" w:eastAsia="Times New Roman" w:hAnsi="Calibri" w:cs="Calibri"/>
          <w:b/>
          <w:bCs/>
          <w:color w:val="000000"/>
          <w:sz w:val="22"/>
          <w:szCs w:val="22"/>
          <w:lang w:eastAsia="en-GB"/>
        </w:rPr>
        <w:t>Holdings in Company and PDMR/PCA dealing</w:t>
      </w:r>
    </w:p>
    <w:p w14:paraId="7410FC78" w14:textId="77777777" w:rsidR="004056AA" w:rsidRPr="004056AA" w:rsidRDefault="004056AA" w:rsidP="004056AA">
      <w:pPr>
        <w:jc w:val="center"/>
        <w:rPr>
          <w:rFonts w:ascii="Times New Roman" w:eastAsia="Times New Roman" w:hAnsi="Times New Roman" w:cs="Times New Roman"/>
          <w:color w:val="000000"/>
          <w:lang w:eastAsia="en-GB"/>
        </w:rPr>
      </w:pPr>
      <w:r w:rsidRPr="004056AA">
        <w:rPr>
          <w:rFonts w:ascii="Calibri" w:eastAsia="Times New Roman" w:hAnsi="Calibri" w:cs="Calibri"/>
          <w:b/>
          <w:bCs/>
          <w:color w:val="000000"/>
          <w:sz w:val="22"/>
          <w:szCs w:val="22"/>
          <w:lang w:eastAsia="en-GB"/>
        </w:rPr>
        <w:t> </w:t>
      </w:r>
    </w:p>
    <w:p w14:paraId="4AB26E78" w14:textId="77777777" w:rsidR="004056AA" w:rsidRPr="004056AA" w:rsidRDefault="004056AA" w:rsidP="004056AA">
      <w:pPr>
        <w:jc w:val="both"/>
        <w:rPr>
          <w:rFonts w:ascii="Times New Roman" w:eastAsia="Times New Roman" w:hAnsi="Times New Roman" w:cs="Times New Roman"/>
          <w:color w:val="000000"/>
          <w:lang w:eastAsia="en-GB"/>
        </w:rPr>
      </w:pPr>
      <w:r w:rsidRPr="004056AA">
        <w:rPr>
          <w:rFonts w:ascii="Calibri" w:eastAsia="Times New Roman" w:hAnsi="Calibri" w:cs="Calibri"/>
          <w:color w:val="000000"/>
          <w:sz w:val="22"/>
          <w:szCs w:val="22"/>
          <w:lang w:eastAsia="en-GB"/>
        </w:rPr>
        <w:t>Nakama (</w:t>
      </w:r>
      <w:proofErr w:type="gramStart"/>
      <w:r w:rsidRPr="004056AA">
        <w:rPr>
          <w:rFonts w:ascii="Calibri" w:eastAsia="Times New Roman" w:hAnsi="Calibri" w:cs="Calibri"/>
          <w:color w:val="000000"/>
          <w:sz w:val="22"/>
          <w:szCs w:val="22"/>
          <w:lang w:eastAsia="en-GB"/>
        </w:rPr>
        <w:t>AIM:NAK</w:t>
      </w:r>
      <w:proofErr w:type="gramEnd"/>
      <w:r w:rsidRPr="004056AA">
        <w:rPr>
          <w:rFonts w:ascii="Calibri" w:eastAsia="Times New Roman" w:hAnsi="Calibri" w:cs="Calibri"/>
          <w:color w:val="000000"/>
          <w:sz w:val="22"/>
          <w:szCs w:val="22"/>
          <w:lang w:eastAsia="en-GB"/>
        </w:rPr>
        <w:t>) has been informed that Sheffield Haworth Limited has sold all of its shares in the Company and consequently is no longer a shareholder.  </w:t>
      </w:r>
    </w:p>
    <w:p w14:paraId="3A44DA92" w14:textId="77777777" w:rsidR="004056AA" w:rsidRPr="004056AA" w:rsidRDefault="004056AA" w:rsidP="004056AA">
      <w:pPr>
        <w:rPr>
          <w:rFonts w:ascii="Calibri" w:eastAsia="Times New Roman" w:hAnsi="Calibri" w:cs="Calibri"/>
          <w:color w:val="000000"/>
          <w:sz w:val="22"/>
          <w:szCs w:val="22"/>
          <w:lang w:eastAsia="en-GB"/>
        </w:rPr>
      </w:pPr>
      <w:r w:rsidRPr="004056AA">
        <w:rPr>
          <w:rFonts w:ascii="Calibri" w:eastAsia="Times New Roman" w:hAnsi="Calibri" w:cs="Calibri"/>
          <w:color w:val="000000"/>
          <w:sz w:val="22"/>
          <w:szCs w:val="22"/>
          <w:lang w:eastAsia="en-GB"/>
        </w:rPr>
        <w:t> </w:t>
      </w:r>
    </w:p>
    <w:p w14:paraId="7E81D8DE" w14:textId="77777777" w:rsidR="004056AA" w:rsidRPr="004056AA" w:rsidRDefault="004056AA" w:rsidP="004056AA">
      <w:pPr>
        <w:rPr>
          <w:rFonts w:ascii="Calibri" w:eastAsia="Times New Roman" w:hAnsi="Calibri" w:cs="Calibri"/>
          <w:color w:val="000000"/>
          <w:sz w:val="22"/>
          <w:szCs w:val="22"/>
          <w:lang w:eastAsia="en-GB"/>
        </w:rPr>
      </w:pPr>
      <w:r w:rsidRPr="004056AA">
        <w:rPr>
          <w:rFonts w:ascii="Calibri" w:eastAsia="Times New Roman" w:hAnsi="Calibri" w:cs="Calibri"/>
          <w:color w:val="212721"/>
          <w:sz w:val="22"/>
          <w:szCs w:val="22"/>
          <w:lang w:eastAsia="en-GB"/>
        </w:rPr>
        <w:t>Further details and the information required in accordance with the requirements of EU Market Abuse Regulation No 596/2014 are set out at the end of this announcement.</w:t>
      </w:r>
    </w:p>
    <w:p w14:paraId="5669C7F0" w14:textId="77777777" w:rsidR="004056AA" w:rsidRPr="004056AA" w:rsidRDefault="004056AA" w:rsidP="004056AA">
      <w:pPr>
        <w:jc w:val="both"/>
        <w:rPr>
          <w:rFonts w:ascii="Times New Roman" w:eastAsia="Times New Roman" w:hAnsi="Times New Roman" w:cs="Times New Roman"/>
          <w:color w:val="000000"/>
          <w:lang w:eastAsia="en-GB"/>
        </w:rPr>
      </w:pPr>
      <w:r w:rsidRPr="004056AA">
        <w:rPr>
          <w:rFonts w:ascii="Calibri" w:eastAsia="Times New Roman" w:hAnsi="Calibri" w:cs="Calibri"/>
          <w:color w:val="000000"/>
          <w:sz w:val="22"/>
          <w:szCs w:val="22"/>
          <w:lang w:eastAsia="en-GB"/>
        </w:rPr>
        <w:t> </w:t>
      </w:r>
    </w:p>
    <w:p w14:paraId="332835CE" w14:textId="77777777" w:rsidR="004056AA" w:rsidRPr="004056AA" w:rsidRDefault="004056AA" w:rsidP="004056AA">
      <w:pPr>
        <w:jc w:val="both"/>
        <w:rPr>
          <w:rFonts w:ascii="Times New Roman" w:eastAsia="Times New Roman" w:hAnsi="Times New Roman" w:cs="Times New Roman"/>
          <w:color w:val="000000"/>
          <w:lang w:eastAsia="en-GB"/>
        </w:rPr>
      </w:pPr>
      <w:r w:rsidRPr="004056AA">
        <w:rPr>
          <w:rFonts w:ascii="Calibri" w:eastAsia="Times New Roman" w:hAnsi="Calibri" w:cs="Calibri"/>
          <w:color w:val="000000"/>
          <w:sz w:val="22"/>
          <w:szCs w:val="22"/>
          <w:lang w:eastAsia="en-GB"/>
        </w:rPr>
        <w:t> </w:t>
      </w:r>
    </w:p>
    <w:p w14:paraId="28A4DDBA" w14:textId="77777777" w:rsidR="004056AA" w:rsidRPr="004056AA" w:rsidRDefault="004056AA" w:rsidP="004056AA">
      <w:pPr>
        <w:jc w:val="center"/>
        <w:rPr>
          <w:rFonts w:ascii="Times New Roman" w:eastAsia="Times New Roman" w:hAnsi="Times New Roman" w:cs="Times New Roman"/>
          <w:color w:val="000000"/>
          <w:lang w:eastAsia="en-GB"/>
        </w:rPr>
      </w:pPr>
      <w:r w:rsidRPr="004056AA">
        <w:rPr>
          <w:rFonts w:ascii="Calibri" w:eastAsia="Times New Roman" w:hAnsi="Calibri" w:cs="Calibri"/>
          <w:color w:val="000000"/>
          <w:sz w:val="22"/>
          <w:szCs w:val="22"/>
          <w:lang w:eastAsia="en-GB"/>
        </w:rPr>
        <w:t> </w:t>
      </w:r>
    </w:p>
    <w:p w14:paraId="57DB03C2" w14:textId="77777777" w:rsidR="004056AA" w:rsidRPr="004056AA" w:rsidRDefault="004056AA" w:rsidP="004056AA">
      <w:pPr>
        <w:jc w:val="both"/>
        <w:rPr>
          <w:rFonts w:ascii="Calibri" w:eastAsia="Times New Roman" w:hAnsi="Calibri" w:cs="Calibri"/>
          <w:b/>
          <w:bCs/>
          <w:color w:val="000000"/>
          <w:sz w:val="22"/>
          <w:szCs w:val="22"/>
          <w:lang w:eastAsia="en-GB"/>
        </w:rPr>
      </w:pPr>
      <w:r w:rsidRPr="004056AA">
        <w:rPr>
          <w:rFonts w:ascii="Calibri" w:eastAsia="Times New Roman" w:hAnsi="Calibri" w:cs="Calibri"/>
          <w:b/>
          <w:bCs/>
          <w:color w:val="212721"/>
          <w:sz w:val="22"/>
          <w:szCs w:val="22"/>
          <w:lang w:eastAsia="en-GB"/>
        </w:rPr>
        <w:t>Enquiries:</w:t>
      </w:r>
    </w:p>
    <w:tbl>
      <w:tblPr>
        <w:tblW w:w="9039" w:type="dxa"/>
        <w:tblInd w:w="-324" w:type="dxa"/>
        <w:tblCellMar>
          <w:left w:w="0" w:type="dxa"/>
          <w:right w:w="0" w:type="dxa"/>
        </w:tblCellMar>
        <w:tblLook w:val="04A0" w:firstRow="1" w:lastRow="0" w:firstColumn="1" w:lastColumn="0" w:noHBand="0" w:noVBand="1"/>
      </w:tblPr>
      <w:tblGrid>
        <w:gridCol w:w="5284"/>
        <w:gridCol w:w="3755"/>
      </w:tblGrid>
      <w:tr w:rsidR="004056AA" w:rsidRPr="004056AA" w14:paraId="4B3EF34D" w14:textId="77777777" w:rsidTr="004056AA">
        <w:trPr>
          <w:trHeight w:val="300"/>
        </w:trPr>
        <w:tc>
          <w:tcPr>
            <w:tcW w:w="4779" w:type="dxa"/>
            <w:tcMar>
              <w:top w:w="0" w:type="dxa"/>
              <w:left w:w="108" w:type="dxa"/>
              <w:bottom w:w="0" w:type="dxa"/>
              <w:right w:w="108" w:type="dxa"/>
            </w:tcMar>
            <w:vAlign w:val="bottom"/>
            <w:hideMark/>
          </w:tcPr>
          <w:p w14:paraId="082C057E" w14:textId="77777777" w:rsidR="004056AA" w:rsidRPr="004056AA" w:rsidRDefault="004056AA" w:rsidP="004056AA">
            <w:pPr>
              <w:rPr>
                <w:rFonts w:ascii="Calibri" w:eastAsia="Times New Roman" w:hAnsi="Calibri" w:cs="Calibri"/>
                <w:b/>
                <w:bCs/>
                <w:sz w:val="22"/>
                <w:szCs w:val="22"/>
                <w:lang w:eastAsia="en-GB"/>
              </w:rPr>
            </w:pPr>
            <w:r w:rsidRPr="004056AA">
              <w:rPr>
                <w:rFonts w:ascii="Calibri" w:eastAsia="Times New Roman" w:hAnsi="Calibri" w:cs="Calibri"/>
                <w:b/>
                <w:bCs/>
                <w:color w:val="212721"/>
                <w:sz w:val="22"/>
                <w:szCs w:val="22"/>
                <w:lang w:eastAsia="en-GB"/>
              </w:rPr>
              <w:t>Nakama Group plc</w:t>
            </w:r>
          </w:p>
        </w:tc>
        <w:tc>
          <w:tcPr>
            <w:tcW w:w="3396" w:type="dxa"/>
            <w:tcMar>
              <w:top w:w="0" w:type="dxa"/>
              <w:left w:w="108" w:type="dxa"/>
              <w:bottom w:w="0" w:type="dxa"/>
              <w:right w:w="108" w:type="dxa"/>
            </w:tcMar>
            <w:vAlign w:val="bottom"/>
            <w:hideMark/>
          </w:tcPr>
          <w:p w14:paraId="1BDB685A" w14:textId="77777777" w:rsidR="004056AA" w:rsidRPr="004056AA" w:rsidRDefault="004056AA" w:rsidP="004056AA">
            <w:pPr>
              <w:rPr>
                <w:rFonts w:ascii="Calibri" w:eastAsia="Times New Roman" w:hAnsi="Calibri" w:cs="Calibri"/>
                <w:sz w:val="22"/>
                <w:szCs w:val="22"/>
                <w:u w:val="single"/>
                <w:lang w:eastAsia="en-GB"/>
              </w:rPr>
            </w:pPr>
            <w:r w:rsidRPr="004056AA">
              <w:rPr>
                <w:rFonts w:ascii="Calibri" w:eastAsia="Times New Roman" w:hAnsi="Calibri" w:cs="Calibri"/>
                <w:sz w:val="22"/>
                <w:szCs w:val="22"/>
                <w:u w:val="single"/>
                <w:lang w:eastAsia="en-GB"/>
              </w:rPr>
              <w:t>www.nakamaglobal.com</w:t>
            </w:r>
          </w:p>
        </w:tc>
      </w:tr>
      <w:tr w:rsidR="004056AA" w:rsidRPr="004056AA" w14:paraId="462E1748" w14:textId="77777777" w:rsidTr="004056AA">
        <w:trPr>
          <w:trHeight w:val="300"/>
        </w:trPr>
        <w:tc>
          <w:tcPr>
            <w:tcW w:w="4779" w:type="dxa"/>
            <w:tcMar>
              <w:top w:w="0" w:type="dxa"/>
              <w:left w:w="108" w:type="dxa"/>
              <w:bottom w:w="0" w:type="dxa"/>
              <w:right w:w="108" w:type="dxa"/>
            </w:tcMar>
            <w:vAlign w:val="bottom"/>
            <w:hideMark/>
          </w:tcPr>
          <w:p w14:paraId="4908AA10" w14:textId="77777777" w:rsidR="004056AA" w:rsidRPr="004056AA" w:rsidRDefault="004056AA" w:rsidP="004056AA">
            <w:pPr>
              <w:rPr>
                <w:rFonts w:ascii="Calibri" w:eastAsia="Times New Roman" w:hAnsi="Calibri" w:cs="Calibri"/>
                <w:sz w:val="22"/>
                <w:szCs w:val="22"/>
                <w:lang w:eastAsia="en-GB"/>
              </w:rPr>
            </w:pPr>
            <w:r w:rsidRPr="004056AA">
              <w:rPr>
                <w:rFonts w:ascii="Calibri" w:eastAsia="Times New Roman" w:hAnsi="Calibri" w:cs="Calibri"/>
                <w:color w:val="212721"/>
                <w:sz w:val="22"/>
                <w:szCs w:val="22"/>
                <w:lang w:eastAsia="en-GB"/>
              </w:rPr>
              <w:t>Tim Sheffield, Chairman</w:t>
            </w:r>
          </w:p>
        </w:tc>
        <w:tc>
          <w:tcPr>
            <w:tcW w:w="3396" w:type="dxa"/>
            <w:tcMar>
              <w:top w:w="0" w:type="dxa"/>
              <w:left w:w="108" w:type="dxa"/>
              <w:bottom w:w="0" w:type="dxa"/>
              <w:right w:w="108" w:type="dxa"/>
            </w:tcMar>
            <w:vAlign w:val="bottom"/>
            <w:hideMark/>
          </w:tcPr>
          <w:p w14:paraId="6C710086" w14:textId="77777777" w:rsidR="004056AA" w:rsidRPr="004056AA" w:rsidRDefault="004056AA" w:rsidP="004056AA">
            <w:pPr>
              <w:rPr>
                <w:rFonts w:ascii="Calibri" w:eastAsia="Times New Roman" w:hAnsi="Calibri" w:cs="Calibri"/>
                <w:sz w:val="22"/>
                <w:szCs w:val="22"/>
                <w:lang w:eastAsia="en-GB"/>
              </w:rPr>
            </w:pPr>
            <w:r w:rsidRPr="004056AA">
              <w:rPr>
                <w:rFonts w:ascii="Calibri" w:eastAsia="Times New Roman" w:hAnsi="Calibri" w:cs="Calibri"/>
                <w:color w:val="212721"/>
                <w:sz w:val="22"/>
                <w:szCs w:val="22"/>
                <w:lang w:eastAsia="en-GB"/>
              </w:rPr>
              <w:t>00 44 20 7236 2400</w:t>
            </w:r>
          </w:p>
        </w:tc>
      </w:tr>
      <w:tr w:rsidR="004056AA" w:rsidRPr="004056AA" w14:paraId="30ED4A64" w14:textId="77777777" w:rsidTr="004056AA">
        <w:trPr>
          <w:trHeight w:val="300"/>
        </w:trPr>
        <w:tc>
          <w:tcPr>
            <w:tcW w:w="4779" w:type="dxa"/>
            <w:tcMar>
              <w:top w:w="0" w:type="dxa"/>
              <w:left w:w="108" w:type="dxa"/>
              <w:bottom w:w="0" w:type="dxa"/>
              <w:right w:w="108" w:type="dxa"/>
            </w:tcMar>
            <w:vAlign w:val="bottom"/>
            <w:hideMark/>
          </w:tcPr>
          <w:p w14:paraId="713FEFB5" w14:textId="77777777" w:rsidR="004056AA" w:rsidRPr="004056AA" w:rsidRDefault="004056AA" w:rsidP="004056AA">
            <w:pPr>
              <w:rPr>
                <w:rFonts w:ascii="Calibri" w:eastAsia="Times New Roman" w:hAnsi="Calibri" w:cs="Calibri"/>
                <w:sz w:val="22"/>
                <w:szCs w:val="22"/>
                <w:lang w:eastAsia="en-GB"/>
              </w:rPr>
            </w:pPr>
            <w:r w:rsidRPr="004056AA">
              <w:rPr>
                <w:rFonts w:ascii="Calibri" w:eastAsia="Times New Roman" w:hAnsi="Calibri" w:cs="Calibri"/>
                <w:color w:val="212721"/>
                <w:sz w:val="22"/>
                <w:szCs w:val="22"/>
                <w:lang w:eastAsia="en-GB"/>
              </w:rPr>
              <w:t xml:space="preserve">Robert </w:t>
            </w:r>
            <w:proofErr w:type="spellStart"/>
            <w:r w:rsidRPr="004056AA">
              <w:rPr>
                <w:rFonts w:ascii="Calibri" w:eastAsia="Times New Roman" w:hAnsi="Calibri" w:cs="Calibri"/>
                <w:color w:val="212721"/>
                <w:sz w:val="22"/>
                <w:szCs w:val="22"/>
                <w:lang w:eastAsia="en-GB"/>
              </w:rPr>
              <w:t>Thesiger</w:t>
            </w:r>
            <w:proofErr w:type="spellEnd"/>
            <w:r w:rsidRPr="004056AA">
              <w:rPr>
                <w:rFonts w:ascii="Calibri" w:eastAsia="Times New Roman" w:hAnsi="Calibri" w:cs="Calibri"/>
                <w:color w:val="212721"/>
                <w:sz w:val="22"/>
                <w:szCs w:val="22"/>
                <w:lang w:eastAsia="en-GB"/>
              </w:rPr>
              <w:t>, Chief Executive Officer</w:t>
            </w:r>
          </w:p>
          <w:p w14:paraId="3CDBE8B1" w14:textId="77777777" w:rsidR="004056AA" w:rsidRPr="004056AA" w:rsidRDefault="004056AA" w:rsidP="004056AA">
            <w:pPr>
              <w:rPr>
                <w:rFonts w:ascii="Calibri" w:eastAsia="Times New Roman" w:hAnsi="Calibri" w:cs="Calibri"/>
                <w:sz w:val="22"/>
                <w:szCs w:val="22"/>
                <w:lang w:eastAsia="en-GB"/>
              </w:rPr>
            </w:pPr>
            <w:r w:rsidRPr="004056AA">
              <w:rPr>
                <w:rFonts w:ascii="Calibri" w:eastAsia="Times New Roman" w:hAnsi="Calibri" w:cs="Calibri"/>
                <w:color w:val="212721"/>
                <w:sz w:val="22"/>
                <w:szCs w:val="22"/>
                <w:lang w:eastAsia="en-GB"/>
              </w:rPr>
              <w:t> </w:t>
            </w:r>
          </w:p>
        </w:tc>
        <w:tc>
          <w:tcPr>
            <w:tcW w:w="3396" w:type="dxa"/>
            <w:tcMar>
              <w:top w:w="0" w:type="dxa"/>
              <w:left w:w="108" w:type="dxa"/>
              <w:bottom w:w="0" w:type="dxa"/>
              <w:right w:w="108" w:type="dxa"/>
            </w:tcMar>
            <w:vAlign w:val="bottom"/>
            <w:hideMark/>
          </w:tcPr>
          <w:p w14:paraId="5B7AA48B" w14:textId="77777777" w:rsidR="004056AA" w:rsidRPr="004056AA" w:rsidRDefault="004056AA" w:rsidP="004056AA">
            <w:pPr>
              <w:rPr>
                <w:rFonts w:ascii="Calibri" w:eastAsia="Times New Roman" w:hAnsi="Calibri" w:cs="Calibri"/>
                <w:sz w:val="22"/>
                <w:szCs w:val="22"/>
                <w:lang w:eastAsia="en-GB"/>
              </w:rPr>
            </w:pPr>
            <w:r w:rsidRPr="004056AA">
              <w:rPr>
                <w:rFonts w:ascii="Calibri" w:eastAsia="Times New Roman" w:hAnsi="Calibri" w:cs="Calibri"/>
                <w:color w:val="212721"/>
                <w:sz w:val="22"/>
                <w:szCs w:val="22"/>
                <w:lang w:eastAsia="en-GB"/>
              </w:rPr>
              <w:t>00 44 20 3588 4560</w:t>
            </w:r>
          </w:p>
          <w:p w14:paraId="0B0744F6" w14:textId="77777777" w:rsidR="004056AA" w:rsidRPr="004056AA" w:rsidRDefault="004056AA" w:rsidP="004056AA">
            <w:pPr>
              <w:rPr>
                <w:rFonts w:ascii="Calibri" w:eastAsia="Times New Roman" w:hAnsi="Calibri" w:cs="Calibri"/>
                <w:sz w:val="22"/>
                <w:szCs w:val="22"/>
                <w:lang w:eastAsia="en-GB"/>
              </w:rPr>
            </w:pPr>
            <w:r w:rsidRPr="004056AA">
              <w:rPr>
                <w:rFonts w:ascii="Calibri" w:eastAsia="Times New Roman" w:hAnsi="Calibri" w:cs="Calibri"/>
                <w:color w:val="212721"/>
                <w:sz w:val="22"/>
                <w:szCs w:val="22"/>
                <w:lang w:eastAsia="en-GB"/>
              </w:rPr>
              <w:t> </w:t>
            </w:r>
          </w:p>
        </w:tc>
      </w:tr>
      <w:tr w:rsidR="004056AA" w:rsidRPr="004056AA" w14:paraId="7AAF82D2" w14:textId="77777777" w:rsidTr="004056AA">
        <w:trPr>
          <w:trHeight w:val="300"/>
        </w:trPr>
        <w:tc>
          <w:tcPr>
            <w:tcW w:w="4779" w:type="dxa"/>
            <w:tcMar>
              <w:top w:w="0" w:type="dxa"/>
              <w:left w:w="108" w:type="dxa"/>
              <w:bottom w:w="0" w:type="dxa"/>
              <w:right w:w="108" w:type="dxa"/>
            </w:tcMar>
            <w:vAlign w:val="bottom"/>
            <w:hideMark/>
          </w:tcPr>
          <w:p w14:paraId="1A4B9A93" w14:textId="77777777" w:rsidR="004056AA" w:rsidRPr="004056AA" w:rsidRDefault="004056AA" w:rsidP="004056AA">
            <w:pPr>
              <w:rPr>
                <w:rFonts w:ascii="Calibri" w:eastAsia="Times New Roman" w:hAnsi="Calibri" w:cs="Calibri"/>
                <w:sz w:val="22"/>
                <w:szCs w:val="22"/>
                <w:lang w:eastAsia="en-GB"/>
              </w:rPr>
            </w:pPr>
            <w:r w:rsidRPr="004056AA">
              <w:rPr>
                <w:rFonts w:ascii="Calibri" w:eastAsia="Times New Roman" w:hAnsi="Calibri" w:cs="Calibri"/>
                <w:b/>
                <w:bCs/>
                <w:color w:val="212721"/>
                <w:sz w:val="22"/>
                <w:szCs w:val="22"/>
                <w:lang w:eastAsia="en-GB"/>
              </w:rPr>
              <w:t xml:space="preserve">Allenby Capital </w:t>
            </w:r>
            <w:proofErr w:type="gramStart"/>
            <w:r w:rsidRPr="004056AA">
              <w:rPr>
                <w:rFonts w:ascii="Calibri" w:eastAsia="Times New Roman" w:hAnsi="Calibri" w:cs="Calibri"/>
                <w:b/>
                <w:bCs/>
                <w:color w:val="212721"/>
                <w:sz w:val="22"/>
                <w:szCs w:val="22"/>
                <w:lang w:eastAsia="en-GB"/>
              </w:rPr>
              <w:t>Limited</w:t>
            </w:r>
            <w:r w:rsidRPr="004056AA">
              <w:rPr>
                <w:rFonts w:ascii="Calibri" w:eastAsia="Times New Roman" w:hAnsi="Calibri" w:cs="Calibri"/>
                <w:b/>
                <w:bCs/>
                <w:sz w:val="22"/>
                <w:szCs w:val="22"/>
                <w:lang w:eastAsia="en-GB"/>
              </w:rPr>
              <w:t> </w:t>
            </w:r>
            <w:r w:rsidRPr="004056AA">
              <w:rPr>
                <w:rFonts w:ascii="Calibri" w:eastAsia="Times New Roman" w:hAnsi="Calibri" w:cs="Calibri"/>
                <w:color w:val="212721"/>
                <w:sz w:val="22"/>
                <w:szCs w:val="22"/>
                <w:lang w:eastAsia="en-GB"/>
              </w:rPr>
              <w:t> (</w:t>
            </w:r>
            <w:proofErr w:type="gramEnd"/>
            <w:r w:rsidRPr="004056AA">
              <w:rPr>
                <w:rFonts w:ascii="Calibri" w:eastAsia="Times New Roman" w:hAnsi="Calibri" w:cs="Calibri"/>
                <w:color w:val="212721"/>
                <w:sz w:val="22"/>
                <w:szCs w:val="22"/>
                <w:lang w:eastAsia="en-GB"/>
              </w:rPr>
              <w:t>Nominated Adviser and Broker)</w:t>
            </w:r>
          </w:p>
        </w:tc>
        <w:tc>
          <w:tcPr>
            <w:tcW w:w="3396" w:type="dxa"/>
            <w:tcMar>
              <w:top w:w="0" w:type="dxa"/>
              <w:left w:w="108" w:type="dxa"/>
              <w:bottom w:w="0" w:type="dxa"/>
              <w:right w:w="108" w:type="dxa"/>
            </w:tcMar>
            <w:vAlign w:val="bottom"/>
            <w:hideMark/>
          </w:tcPr>
          <w:p w14:paraId="6175AE60" w14:textId="77777777" w:rsidR="004056AA" w:rsidRPr="004056AA" w:rsidRDefault="004056AA" w:rsidP="004056AA">
            <w:pPr>
              <w:rPr>
                <w:rFonts w:ascii="Calibri" w:eastAsia="Times New Roman" w:hAnsi="Calibri" w:cs="Calibri"/>
                <w:sz w:val="22"/>
                <w:szCs w:val="22"/>
                <w:lang w:eastAsia="en-GB"/>
              </w:rPr>
            </w:pPr>
            <w:r w:rsidRPr="004056AA">
              <w:rPr>
                <w:rFonts w:ascii="Calibri" w:eastAsia="Times New Roman" w:hAnsi="Calibri" w:cs="Calibri"/>
                <w:b/>
                <w:bCs/>
                <w:color w:val="212721"/>
                <w:sz w:val="22"/>
                <w:szCs w:val="22"/>
                <w:lang w:eastAsia="en-GB"/>
              </w:rPr>
              <w:t> </w:t>
            </w:r>
            <w:r w:rsidRPr="004056AA">
              <w:rPr>
                <w:rFonts w:ascii="Calibri" w:eastAsia="Times New Roman" w:hAnsi="Calibri" w:cs="Calibri"/>
                <w:b/>
                <w:bCs/>
                <w:sz w:val="22"/>
                <w:szCs w:val="22"/>
                <w:lang w:eastAsia="en-GB"/>
              </w:rPr>
              <w:t>  </w:t>
            </w:r>
            <w:r w:rsidRPr="004056AA">
              <w:rPr>
                <w:rFonts w:ascii="Calibri" w:eastAsia="Times New Roman" w:hAnsi="Calibri" w:cs="Calibri"/>
                <w:sz w:val="22"/>
                <w:szCs w:val="22"/>
                <w:lang w:eastAsia="en-GB"/>
              </w:rPr>
              <w:t> </w:t>
            </w:r>
            <w:r w:rsidRPr="004056AA">
              <w:rPr>
                <w:rFonts w:ascii="Calibri" w:eastAsia="Times New Roman" w:hAnsi="Calibri" w:cs="Calibri"/>
                <w:color w:val="212721"/>
                <w:sz w:val="22"/>
                <w:szCs w:val="22"/>
                <w:lang w:eastAsia="en-GB"/>
              </w:rPr>
              <w:t>00 44 20 3328 5656</w:t>
            </w:r>
          </w:p>
        </w:tc>
      </w:tr>
      <w:tr w:rsidR="004056AA" w:rsidRPr="004056AA" w14:paraId="3A73E153" w14:textId="77777777" w:rsidTr="004056AA">
        <w:trPr>
          <w:trHeight w:val="300"/>
        </w:trPr>
        <w:tc>
          <w:tcPr>
            <w:tcW w:w="4779" w:type="dxa"/>
            <w:tcMar>
              <w:top w:w="0" w:type="dxa"/>
              <w:left w:w="108" w:type="dxa"/>
              <w:bottom w:w="0" w:type="dxa"/>
              <w:right w:w="108" w:type="dxa"/>
            </w:tcMar>
            <w:vAlign w:val="bottom"/>
            <w:hideMark/>
          </w:tcPr>
          <w:p w14:paraId="3A3AAC59" w14:textId="77777777" w:rsidR="004056AA" w:rsidRPr="004056AA" w:rsidRDefault="004056AA" w:rsidP="004056AA">
            <w:pPr>
              <w:rPr>
                <w:rFonts w:ascii="Calibri" w:eastAsia="Times New Roman" w:hAnsi="Calibri" w:cs="Calibri"/>
                <w:sz w:val="22"/>
                <w:szCs w:val="22"/>
                <w:lang w:eastAsia="en-GB"/>
              </w:rPr>
            </w:pPr>
            <w:r w:rsidRPr="004056AA">
              <w:rPr>
                <w:rFonts w:ascii="Calibri" w:eastAsia="Times New Roman" w:hAnsi="Calibri" w:cs="Calibri"/>
                <w:color w:val="212721"/>
                <w:sz w:val="22"/>
                <w:szCs w:val="22"/>
                <w:lang w:eastAsia="en-GB"/>
              </w:rPr>
              <w:t>Nick Naylor / Liz Kirchner (Corporate Finance)</w:t>
            </w:r>
          </w:p>
          <w:p w14:paraId="77F2A81F" w14:textId="77777777" w:rsidR="004056AA" w:rsidRPr="004056AA" w:rsidRDefault="004056AA" w:rsidP="004056AA">
            <w:pPr>
              <w:rPr>
                <w:rFonts w:ascii="Calibri" w:eastAsia="Times New Roman" w:hAnsi="Calibri" w:cs="Calibri"/>
                <w:sz w:val="22"/>
                <w:szCs w:val="22"/>
                <w:lang w:eastAsia="en-GB"/>
              </w:rPr>
            </w:pPr>
            <w:r w:rsidRPr="004056AA">
              <w:rPr>
                <w:rFonts w:ascii="Calibri" w:eastAsia="Times New Roman" w:hAnsi="Calibri" w:cs="Calibri"/>
                <w:color w:val="212721"/>
                <w:sz w:val="22"/>
                <w:szCs w:val="22"/>
                <w:lang w:eastAsia="en-GB"/>
              </w:rPr>
              <w:t> </w:t>
            </w:r>
          </w:p>
        </w:tc>
        <w:tc>
          <w:tcPr>
            <w:tcW w:w="3396" w:type="dxa"/>
            <w:tcMar>
              <w:top w:w="0" w:type="dxa"/>
              <w:left w:w="108" w:type="dxa"/>
              <w:bottom w:w="0" w:type="dxa"/>
              <w:right w:w="108" w:type="dxa"/>
            </w:tcMar>
            <w:vAlign w:val="bottom"/>
            <w:hideMark/>
          </w:tcPr>
          <w:p w14:paraId="3328ACA4" w14:textId="77777777" w:rsidR="004056AA" w:rsidRPr="004056AA" w:rsidRDefault="004056AA" w:rsidP="004056AA">
            <w:pPr>
              <w:rPr>
                <w:rFonts w:ascii="Calibri" w:eastAsia="Times New Roman" w:hAnsi="Calibri" w:cs="Calibri"/>
                <w:sz w:val="22"/>
                <w:szCs w:val="22"/>
                <w:lang w:eastAsia="en-GB"/>
              </w:rPr>
            </w:pPr>
          </w:p>
        </w:tc>
      </w:tr>
    </w:tbl>
    <w:p w14:paraId="0A980D84" w14:textId="77777777" w:rsidR="004056AA" w:rsidRPr="004056AA" w:rsidRDefault="004056AA" w:rsidP="004056AA">
      <w:pPr>
        <w:jc w:val="center"/>
        <w:rPr>
          <w:rFonts w:ascii="Times New Roman" w:eastAsia="Times New Roman" w:hAnsi="Times New Roman" w:cs="Times New Roman"/>
          <w:color w:val="000000"/>
          <w:lang w:eastAsia="en-GB"/>
        </w:rPr>
      </w:pPr>
      <w:r w:rsidRPr="004056AA">
        <w:rPr>
          <w:rFonts w:ascii="Times New Roman" w:eastAsia="Times New Roman" w:hAnsi="Times New Roman" w:cs="Times New Roman"/>
          <w:color w:val="212721"/>
          <w:lang w:eastAsia="en-GB"/>
        </w:rPr>
        <w:t> </w:t>
      </w:r>
    </w:p>
    <w:p w14:paraId="064B24B3" w14:textId="77777777" w:rsidR="004056AA" w:rsidRPr="004056AA" w:rsidRDefault="004056AA" w:rsidP="004056AA">
      <w:pPr>
        <w:rPr>
          <w:rFonts w:ascii="Calibri" w:eastAsia="Times New Roman" w:hAnsi="Calibri" w:cs="Calibri"/>
          <w:color w:val="000000"/>
          <w:sz w:val="22"/>
          <w:szCs w:val="22"/>
          <w:lang w:eastAsia="en-GB"/>
        </w:rPr>
      </w:pPr>
      <w:r w:rsidRPr="004056AA">
        <w:rPr>
          <w:rFonts w:ascii="Calibri" w:eastAsia="Times New Roman" w:hAnsi="Calibri" w:cs="Calibri"/>
          <w:color w:val="000000"/>
          <w:sz w:val="22"/>
          <w:szCs w:val="22"/>
          <w:lang w:eastAsia="en-GB"/>
        </w:rPr>
        <w:t> </w:t>
      </w:r>
    </w:p>
    <w:tbl>
      <w:tblPr>
        <w:tblW w:w="9170" w:type="dxa"/>
        <w:tblInd w:w="-432" w:type="dxa"/>
        <w:tblCellMar>
          <w:left w:w="0" w:type="dxa"/>
          <w:right w:w="0" w:type="dxa"/>
        </w:tblCellMar>
        <w:tblLook w:val="04A0" w:firstRow="1" w:lastRow="0" w:firstColumn="1" w:lastColumn="0" w:noHBand="0" w:noVBand="1"/>
      </w:tblPr>
      <w:tblGrid>
        <w:gridCol w:w="625"/>
        <w:gridCol w:w="2895"/>
        <w:gridCol w:w="5650"/>
      </w:tblGrid>
      <w:tr w:rsidR="004056AA" w:rsidRPr="004056AA" w14:paraId="60AB672A" w14:textId="77777777" w:rsidTr="004056AA">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BCB8CCB" w14:textId="77777777" w:rsidR="004056AA" w:rsidRPr="004056AA" w:rsidRDefault="004056AA" w:rsidP="004056AA">
            <w:pPr>
              <w:spacing w:after="242"/>
              <w:rPr>
                <w:rFonts w:ascii="Calibri" w:eastAsia="Times New Roman" w:hAnsi="Calibri" w:cs="Calibri"/>
                <w:b/>
                <w:bCs/>
                <w:sz w:val="22"/>
                <w:szCs w:val="22"/>
                <w:lang w:eastAsia="en-GB"/>
              </w:rPr>
            </w:pPr>
            <w:r w:rsidRPr="004056AA">
              <w:rPr>
                <w:rFonts w:ascii="Calibri" w:eastAsia="Times New Roman" w:hAnsi="Calibri" w:cs="Calibri"/>
                <w:b/>
                <w:bCs/>
                <w:color w:val="212721"/>
                <w:sz w:val="22"/>
                <w:szCs w:val="22"/>
                <w:lang w:eastAsia="en-GB"/>
              </w:rPr>
              <w:t>1</w:t>
            </w:r>
          </w:p>
        </w:tc>
        <w:tc>
          <w:tcPr>
            <w:tcW w:w="8545"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AE51034" w14:textId="77777777" w:rsidR="004056AA" w:rsidRPr="004056AA" w:rsidRDefault="004056AA" w:rsidP="004056AA">
            <w:pPr>
              <w:spacing w:after="242"/>
              <w:rPr>
                <w:rFonts w:ascii="Calibri" w:eastAsia="Times New Roman" w:hAnsi="Calibri" w:cs="Calibri"/>
                <w:b/>
                <w:bCs/>
                <w:sz w:val="22"/>
                <w:szCs w:val="22"/>
                <w:lang w:eastAsia="en-GB"/>
              </w:rPr>
            </w:pPr>
            <w:r w:rsidRPr="004056AA">
              <w:rPr>
                <w:rFonts w:ascii="Calibri" w:eastAsia="Times New Roman" w:hAnsi="Calibri" w:cs="Calibri"/>
                <w:b/>
                <w:bCs/>
                <w:color w:val="212721"/>
                <w:sz w:val="22"/>
                <w:szCs w:val="22"/>
                <w:lang w:eastAsia="en-GB"/>
              </w:rPr>
              <w:t>Details of the person discharging managerial responsibilities / person closely associated</w:t>
            </w:r>
          </w:p>
        </w:tc>
      </w:tr>
      <w:tr w:rsidR="004056AA" w:rsidRPr="004056AA" w14:paraId="556D9294" w14:textId="77777777" w:rsidTr="004056AA">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AA1B304" w14:textId="77777777" w:rsidR="004056AA" w:rsidRPr="004056AA" w:rsidRDefault="004056AA" w:rsidP="004056AA">
            <w:pPr>
              <w:spacing w:after="242"/>
              <w:rPr>
                <w:rFonts w:ascii="Calibri" w:eastAsia="Times New Roman" w:hAnsi="Calibri" w:cs="Calibri"/>
                <w:sz w:val="22"/>
                <w:szCs w:val="22"/>
                <w:lang w:eastAsia="en-GB"/>
              </w:rPr>
            </w:pPr>
            <w:r w:rsidRPr="004056AA">
              <w:rPr>
                <w:rFonts w:ascii="Calibri" w:eastAsia="Times New Roman" w:hAnsi="Calibri" w:cs="Calibri"/>
                <w:color w:val="212721"/>
                <w:sz w:val="22"/>
                <w:szCs w:val="22"/>
                <w:lang w:eastAsia="en-GB"/>
              </w:rPr>
              <w:t>a)</w:t>
            </w:r>
          </w:p>
        </w:tc>
        <w:tc>
          <w:tcPr>
            <w:tcW w:w="2895" w:type="dxa"/>
            <w:tcBorders>
              <w:top w:val="nil"/>
              <w:left w:val="nil"/>
              <w:bottom w:val="single" w:sz="8" w:space="0" w:color="auto"/>
              <w:right w:val="single" w:sz="8" w:space="0" w:color="auto"/>
            </w:tcBorders>
            <w:tcMar>
              <w:top w:w="0" w:type="dxa"/>
              <w:left w:w="108" w:type="dxa"/>
              <w:bottom w:w="0" w:type="dxa"/>
              <w:right w:w="108" w:type="dxa"/>
            </w:tcMar>
            <w:hideMark/>
          </w:tcPr>
          <w:p w14:paraId="185D647E" w14:textId="77777777" w:rsidR="004056AA" w:rsidRPr="004056AA" w:rsidRDefault="004056AA" w:rsidP="004056AA">
            <w:pPr>
              <w:spacing w:after="242"/>
              <w:rPr>
                <w:rFonts w:ascii="Calibri" w:eastAsia="Times New Roman" w:hAnsi="Calibri" w:cs="Calibri"/>
                <w:sz w:val="22"/>
                <w:szCs w:val="22"/>
                <w:lang w:eastAsia="en-GB"/>
              </w:rPr>
            </w:pPr>
            <w:r w:rsidRPr="004056AA">
              <w:rPr>
                <w:rFonts w:ascii="Calibri" w:eastAsia="Times New Roman" w:hAnsi="Calibri" w:cs="Calibri"/>
                <w:color w:val="212721"/>
                <w:sz w:val="22"/>
                <w:szCs w:val="22"/>
                <w:lang w:eastAsia="en-GB"/>
              </w:rPr>
              <w:t>Name</w:t>
            </w:r>
          </w:p>
        </w:tc>
        <w:tc>
          <w:tcPr>
            <w:tcW w:w="4455" w:type="dxa"/>
            <w:tcBorders>
              <w:top w:val="nil"/>
              <w:left w:val="nil"/>
              <w:bottom w:val="single" w:sz="8" w:space="0" w:color="auto"/>
              <w:right w:val="single" w:sz="8" w:space="0" w:color="auto"/>
            </w:tcBorders>
            <w:tcMar>
              <w:top w:w="0" w:type="dxa"/>
              <w:left w:w="108" w:type="dxa"/>
              <w:bottom w:w="0" w:type="dxa"/>
              <w:right w:w="108" w:type="dxa"/>
            </w:tcMar>
            <w:hideMark/>
          </w:tcPr>
          <w:p w14:paraId="51E4E68D" w14:textId="77777777" w:rsidR="004056AA" w:rsidRPr="004056AA" w:rsidRDefault="004056AA" w:rsidP="004056AA">
            <w:pPr>
              <w:spacing w:after="242"/>
              <w:rPr>
                <w:rFonts w:ascii="Calibri" w:eastAsia="Times New Roman" w:hAnsi="Calibri" w:cs="Calibri"/>
                <w:sz w:val="22"/>
                <w:szCs w:val="22"/>
                <w:lang w:eastAsia="en-GB"/>
              </w:rPr>
            </w:pPr>
            <w:r w:rsidRPr="004056AA">
              <w:rPr>
                <w:rFonts w:ascii="Calibri" w:eastAsia="Times New Roman" w:hAnsi="Calibri" w:cs="Calibri"/>
                <w:color w:val="212721"/>
                <w:sz w:val="22"/>
                <w:szCs w:val="22"/>
                <w:lang w:eastAsia="en-GB"/>
              </w:rPr>
              <w:t>Sheffield Haworth Limited</w:t>
            </w:r>
          </w:p>
        </w:tc>
      </w:tr>
      <w:tr w:rsidR="004056AA" w:rsidRPr="004056AA" w14:paraId="6F7132A9" w14:textId="77777777" w:rsidTr="004056AA">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79D0C0F" w14:textId="77777777" w:rsidR="004056AA" w:rsidRPr="004056AA" w:rsidRDefault="004056AA" w:rsidP="004056AA">
            <w:pPr>
              <w:spacing w:after="242"/>
              <w:rPr>
                <w:rFonts w:ascii="Calibri" w:eastAsia="Times New Roman" w:hAnsi="Calibri" w:cs="Calibri"/>
                <w:b/>
                <w:bCs/>
                <w:sz w:val="22"/>
                <w:szCs w:val="22"/>
                <w:lang w:eastAsia="en-GB"/>
              </w:rPr>
            </w:pPr>
            <w:r w:rsidRPr="004056AA">
              <w:rPr>
                <w:rFonts w:ascii="Calibri" w:eastAsia="Times New Roman" w:hAnsi="Calibri" w:cs="Calibri"/>
                <w:b/>
                <w:bCs/>
                <w:color w:val="212721"/>
                <w:sz w:val="22"/>
                <w:szCs w:val="22"/>
                <w:lang w:eastAsia="en-GB"/>
              </w:rPr>
              <w:t>2</w:t>
            </w:r>
          </w:p>
        </w:tc>
        <w:tc>
          <w:tcPr>
            <w:tcW w:w="8545"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0EE4828E" w14:textId="77777777" w:rsidR="004056AA" w:rsidRPr="004056AA" w:rsidRDefault="004056AA" w:rsidP="004056AA">
            <w:pPr>
              <w:spacing w:after="242"/>
              <w:rPr>
                <w:rFonts w:ascii="Calibri" w:eastAsia="Times New Roman" w:hAnsi="Calibri" w:cs="Calibri"/>
                <w:b/>
                <w:bCs/>
                <w:sz w:val="22"/>
                <w:szCs w:val="22"/>
                <w:lang w:eastAsia="en-GB"/>
              </w:rPr>
            </w:pPr>
            <w:r w:rsidRPr="004056AA">
              <w:rPr>
                <w:rFonts w:ascii="Calibri" w:eastAsia="Times New Roman" w:hAnsi="Calibri" w:cs="Calibri"/>
                <w:b/>
                <w:bCs/>
                <w:color w:val="212721"/>
                <w:sz w:val="22"/>
                <w:szCs w:val="22"/>
                <w:lang w:eastAsia="en-GB"/>
              </w:rPr>
              <w:t>Reason for the notification</w:t>
            </w:r>
          </w:p>
        </w:tc>
      </w:tr>
      <w:tr w:rsidR="004056AA" w:rsidRPr="004056AA" w14:paraId="5A8BF8BC" w14:textId="77777777" w:rsidTr="004056AA">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4B17C9F" w14:textId="77777777" w:rsidR="004056AA" w:rsidRPr="004056AA" w:rsidRDefault="004056AA" w:rsidP="004056AA">
            <w:pPr>
              <w:spacing w:after="242"/>
              <w:rPr>
                <w:rFonts w:ascii="Calibri" w:eastAsia="Times New Roman" w:hAnsi="Calibri" w:cs="Calibri"/>
                <w:sz w:val="22"/>
                <w:szCs w:val="22"/>
                <w:lang w:eastAsia="en-GB"/>
              </w:rPr>
            </w:pPr>
            <w:r w:rsidRPr="004056AA">
              <w:rPr>
                <w:rFonts w:ascii="Calibri" w:eastAsia="Times New Roman" w:hAnsi="Calibri" w:cs="Calibri"/>
                <w:color w:val="212721"/>
                <w:sz w:val="22"/>
                <w:szCs w:val="22"/>
                <w:lang w:eastAsia="en-GB"/>
              </w:rPr>
              <w:t>a)</w:t>
            </w:r>
          </w:p>
        </w:tc>
        <w:tc>
          <w:tcPr>
            <w:tcW w:w="2895" w:type="dxa"/>
            <w:tcBorders>
              <w:top w:val="nil"/>
              <w:left w:val="nil"/>
              <w:bottom w:val="single" w:sz="8" w:space="0" w:color="auto"/>
              <w:right w:val="single" w:sz="8" w:space="0" w:color="auto"/>
            </w:tcBorders>
            <w:tcMar>
              <w:top w:w="0" w:type="dxa"/>
              <w:left w:w="108" w:type="dxa"/>
              <w:bottom w:w="0" w:type="dxa"/>
              <w:right w:w="108" w:type="dxa"/>
            </w:tcMar>
            <w:hideMark/>
          </w:tcPr>
          <w:p w14:paraId="0806CA17" w14:textId="77777777" w:rsidR="004056AA" w:rsidRPr="004056AA" w:rsidRDefault="004056AA" w:rsidP="004056AA">
            <w:pPr>
              <w:spacing w:after="242"/>
              <w:rPr>
                <w:rFonts w:ascii="Calibri" w:eastAsia="Times New Roman" w:hAnsi="Calibri" w:cs="Calibri"/>
                <w:sz w:val="22"/>
                <w:szCs w:val="22"/>
                <w:lang w:eastAsia="en-GB"/>
              </w:rPr>
            </w:pPr>
            <w:r w:rsidRPr="004056AA">
              <w:rPr>
                <w:rFonts w:ascii="Calibri" w:eastAsia="Times New Roman" w:hAnsi="Calibri" w:cs="Calibri"/>
                <w:color w:val="212721"/>
                <w:sz w:val="22"/>
                <w:szCs w:val="22"/>
                <w:lang w:eastAsia="en-GB"/>
              </w:rPr>
              <w:t>Position/status</w:t>
            </w:r>
          </w:p>
        </w:tc>
        <w:tc>
          <w:tcPr>
            <w:tcW w:w="4455" w:type="dxa"/>
            <w:tcBorders>
              <w:top w:val="nil"/>
              <w:left w:val="nil"/>
              <w:bottom w:val="single" w:sz="8" w:space="0" w:color="auto"/>
              <w:right w:val="single" w:sz="8" w:space="0" w:color="auto"/>
            </w:tcBorders>
            <w:tcMar>
              <w:top w:w="0" w:type="dxa"/>
              <w:left w:w="108" w:type="dxa"/>
              <w:bottom w:w="0" w:type="dxa"/>
              <w:right w:w="108" w:type="dxa"/>
            </w:tcMar>
            <w:hideMark/>
          </w:tcPr>
          <w:p w14:paraId="07837E2B" w14:textId="77777777" w:rsidR="004056AA" w:rsidRPr="004056AA" w:rsidRDefault="004056AA" w:rsidP="004056AA">
            <w:pPr>
              <w:spacing w:after="242"/>
              <w:rPr>
                <w:rFonts w:ascii="Calibri" w:eastAsia="Times New Roman" w:hAnsi="Calibri" w:cs="Calibri"/>
                <w:sz w:val="22"/>
                <w:szCs w:val="22"/>
                <w:lang w:eastAsia="en-GB"/>
              </w:rPr>
            </w:pPr>
            <w:r w:rsidRPr="004056AA">
              <w:rPr>
                <w:rFonts w:ascii="Calibri" w:eastAsia="Times New Roman" w:hAnsi="Calibri" w:cs="Calibri"/>
                <w:color w:val="212721"/>
                <w:sz w:val="22"/>
                <w:szCs w:val="22"/>
                <w:lang w:eastAsia="en-GB"/>
              </w:rPr>
              <w:t>Person Closely Associated with Tim Sheffield, Chairman of Nakama Group plc</w:t>
            </w:r>
          </w:p>
        </w:tc>
      </w:tr>
      <w:tr w:rsidR="004056AA" w:rsidRPr="004056AA" w14:paraId="0E3C8820" w14:textId="77777777" w:rsidTr="004056AA">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6D21837" w14:textId="77777777" w:rsidR="004056AA" w:rsidRPr="004056AA" w:rsidRDefault="004056AA" w:rsidP="004056AA">
            <w:pPr>
              <w:spacing w:after="242"/>
              <w:rPr>
                <w:rFonts w:ascii="Calibri" w:eastAsia="Times New Roman" w:hAnsi="Calibri" w:cs="Calibri"/>
                <w:sz w:val="22"/>
                <w:szCs w:val="22"/>
                <w:lang w:eastAsia="en-GB"/>
              </w:rPr>
            </w:pPr>
            <w:r w:rsidRPr="004056AA">
              <w:rPr>
                <w:rFonts w:ascii="Calibri" w:eastAsia="Times New Roman" w:hAnsi="Calibri" w:cs="Calibri"/>
                <w:color w:val="212721"/>
                <w:sz w:val="22"/>
                <w:szCs w:val="22"/>
                <w:lang w:eastAsia="en-GB"/>
              </w:rPr>
              <w:t>b)</w:t>
            </w:r>
          </w:p>
          <w:p w14:paraId="04F7E09B" w14:textId="77777777" w:rsidR="004056AA" w:rsidRPr="004056AA" w:rsidRDefault="004056AA" w:rsidP="004056AA">
            <w:pPr>
              <w:spacing w:after="242"/>
              <w:rPr>
                <w:rFonts w:ascii="Calibri" w:eastAsia="Times New Roman" w:hAnsi="Calibri" w:cs="Calibri"/>
                <w:b/>
                <w:bCs/>
                <w:sz w:val="22"/>
                <w:szCs w:val="22"/>
                <w:lang w:eastAsia="en-GB"/>
              </w:rPr>
            </w:pPr>
            <w:r w:rsidRPr="004056AA">
              <w:rPr>
                <w:rFonts w:ascii="Calibri" w:eastAsia="Times New Roman" w:hAnsi="Calibri" w:cs="Calibri"/>
                <w:b/>
                <w:bCs/>
                <w:color w:val="212721"/>
                <w:sz w:val="22"/>
                <w:szCs w:val="22"/>
                <w:lang w:eastAsia="en-GB"/>
              </w:rPr>
              <w:t> </w:t>
            </w:r>
          </w:p>
        </w:tc>
        <w:tc>
          <w:tcPr>
            <w:tcW w:w="2895" w:type="dxa"/>
            <w:tcBorders>
              <w:top w:val="nil"/>
              <w:left w:val="nil"/>
              <w:bottom w:val="single" w:sz="8" w:space="0" w:color="auto"/>
              <w:right w:val="single" w:sz="8" w:space="0" w:color="auto"/>
            </w:tcBorders>
            <w:tcMar>
              <w:top w:w="0" w:type="dxa"/>
              <w:left w:w="108" w:type="dxa"/>
              <w:bottom w:w="0" w:type="dxa"/>
              <w:right w:w="108" w:type="dxa"/>
            </w:tcMar>
            <w:hideMark/>
          </w:tcPr>
          <w:p w14:paraId="34705FFE" w14:textId="77777777" w:rsidR="004056AA" w:rsidRPr="004056AA" w:rsidRDefault="004056AA" w:rsidP="004056AA">
            <w:pPr>
              <w:spacing w:after="242"/>
              <w:rPr>
                <w:rFonts w:ascii="Calibri" w:eastAsia="Times New Roman" w:hAnsi="Calibri" w:cs="Calibri"/>
                <w:sz w:val="22"/>
                <w:szCs w:val="22"/>
                <w:lang w:eastAsia="en-GB"/>
              </w:rPr>
            </w:pPr>
            <w:r w:rsidRPr="004056AA">
              <w:rPr>
                <w:rFonts w:ascii="Calibri" w:eastAsia="Times New Roman" w:hAnsi="Calibri" w:cs="Calibri"/>
                <w:color w:val="212721"/>
                <w:sz w:val="22"/>
                <w:szCs w:val="22"/>
                <w:lang w:eastAsia="en-GB"/>
              </w:rPr>
              <w:t>Initial notification /Amendment</w:t>
            </w:r>
          </w:p>
        </w:tc>
        <w:tc>
          <w:tcPr>
            <w:tcW w:w="4455" w:type="dxa"/>
            <w:tcBorders>
              <w:top w:val="nil"/>
              <w:left w:val="nil"/>
              <w:bottom w:val="single" w:sz="8" w:space="0" w:color="auto"/>
              <w:right w:val="single" w:sz="8" w:space="0" w:color="auto"/>
            </w:tcBorders>
            <w:tcMar>
              <w:top w:w="0" w:type="dxa"/>
              <w:left w:w="108" w:type="dxa"/>
              <w:bottom w:w="0" w:type="dxa"/>
              <w:right w:w="108" w:type="dxa"/>
            </w:tcMar>
            <w:hideMark/>
          </w:tcPr>
          <w:p w14:paraId="561F6A44" w14:textId="77777777" w:rsidR="004056AA" w:rsidRPr="004056AA" w:rsidRDefault="004056AA" w:rsidP="004056AA">
            <w:pPr>
              <w:spacing w:after="242"/>
              <w:rPr>
                <w:rFonts w:ascii="Calibri" w:eastAsia="Times New Roman" w:hAnsi="Calibri" w:cs="Calibri"/>
                <w:sz w:val="22"/>
                <w:szCs w:val="22"/>
                <w:lang w:eastAsia="en-GB"/>
              </w:rPr>
            </w:pPr>
            <w:r w:rsidRPr="004056AA">
              <w:rPr>
                <w:rFonts w:ascii="Calibri" w:eastAsia="Times New Roman" w:hAnsi="Calibri" w:cs="Calibri"/>
                <w:color w:val="212721"/>
                <w:sz w:val="22"/>
                <w:szCs w:val="22"/>
                <w:lang w:eastAsia="en-GB"/>
              </w:rPr>
              <w:t>Initial notification</w:t>
            </w:r>
          </w:p>
        </w:tc>
      </w:tr>
      <w:tr w:rsidR="004056AA" w:rsidRPr="004056AA" w14:paraId="741D5668" w14:textId="77777777" w:rsidTr="004056AA">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33EE9CC" w14:textId="77777777" w:rsidR="004056AA" w:rsidRPr="004056AA" w:rsidRDefault="004056AA" w:rsidP="004056AA">
            <w:pPr>
              <w:spacing w:after="242"/>
              <w:rPr>
                <w:rFonts w:ascii="Calibri" w:eastAsia="Times New Roman" w:hAnsi="Calibri" w:cs="Calibri"/>
                <w:b/>
                <w:bCs/>
                <w:sz w:val="22"/>
                <w:szCs w:val="22"/>
                <w:lang w:eastAsia="en-GB"/>
              </w:rPr>
            </w:pPr>
            <w:r w:rsidRPr="004056AA">
              <w:rPr>
                <w:rFonts w:ascii="Calibri" w:eastAsia="Times New Roman" w:hAnsi="Calibri" w:cs="Calibri"/>
                <w:b/>
                <w:bCs/>
                <w:color w:val="212721"/>
                <w:sz w:val="22"/>
                <w:szCs w:val="22"/>
                <w:lang w:eastAsia="en-GB"/>
              </w:rPr>
              <w:lastRenderedPageBreak/>
              <w:t>3</w:t>
            </w:r>
          </w:p>
          <w:p w14:paraId="5F9C1D76" w14:textId="77777777" w:rsidR="004056AA" w:rsidRPr="004056AA" w:rsidRDefault="004056AA" w:rsidP="004056AA">
            <w:pPr>
              <w:spacing w:after="242"/>
              <w:rPr>
                <w:rFonts w:ascii="Calibri" w:eastAsia="Times New Roman" w:hAnsi="Calibri" w:cs="Calibri"/>
                <w:sz w:val="22"/>
                <w:szCs w:val="22"/>
                <w:lang w:eastAsia="en-GB"/>
              </w:rPr>
            </w:pPr>
            <w:r w:rsidRPr="004056AA">
              <w:rPr>
                <w:rFonts w:ascii="Calibri" w:eastAsia="Times New Roman" w:hAnsi="Calibri" w:cs="Calibri"/>
                <w:color w:val="212721"/>
                <w:sz w:val="22"/>
                <w:szCs w:val="22"/>
                <w:lang w:eastAsia="en-GB"/>
              </w:rPr>
              <w:t> </w:t>
            </w:r>
          </w:p>
        </w:tc>
        <w:tc>
          <w:tcPr>
            <w:tcW w:w="8545"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0323165B" w14:textId="77777777" w:rsidR="004056AA" w:rsidRPr="004056AA" w:rsidRDefault="004056AA" w:rsidP="004056AA">
            <w:pPr>
              <w:spacing w:after="242"/>
              <w:rPr>
                <w:rFonts w:ascii="Calibri" w:eastAsia="Times New Roman" w:hAnsi="Calibri" w:cs="Calibri"/>
                <w:b/>
                <w:bCs/>
                <w:sz w:val="22"/>
                <w:szCs w:val="22"/>
                <w:lang w:eastAsia="en-GB"/>
              </w:rPr>
            </w:pPr>
            <w:r w:rsidRPr="004056AA">
              <w:rPr>
                <w:rFonts w:ascii="Calibri" w:eastAsia="Times New Roman" w:hAnsi="Calibri" w:cs="Calibri"/>
                <w:b/>
                <w:bCs/>
                <w:color w:val="212721"/>
                <w:sz w:val="22"/>
                <w:szCs w:val="22"/>
                <w:lang w:eastAsia="en-GB"/>
              </w:rPr>
              <w:t>Details of the issuer, emission allowance market participant, auction platform, auctioneer or auction monitor</w:t>
            </w:r>
          </w:p>
        </w:tc>
      </w:tr>
      <w:tr w:rsidR="004056AA" w:rsidRPr="004056AA" w14:paraId="4B0F7634" w14:textId="77777777" w:rsidTr="004056AA">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488BA36" w14:textId="77777777" w:rsidR="004056AA" w:rsidRPr="004056AA" w:rsidRDefault="004056AA" w:rsidP="004056AA">
            <w:pPr>
              <w:spacing w:after="242"/>
              <w:rPr>
                <w:rFonts w:ascii="Calibri" w:eastAsia="Times New Roman" w:hAnsi="Calibri" w:cs="Calibri"/>
                <w:sz w:val="22"/>
                <w:szCs w:val="22"/>
                <w:lang w:eastAsia="en-GB"/>
              </w:rPr>
            </w:pPr>
            <w:r w:rsidRPr="004056AA">
              <w:rPr>
                <w:rFonts w:ascii="Calibri" w:eastAsia="Times New Roman" w:hAnsi="Calibri" w:cs="Calibri"/>
                <w:color w:val="212721"/>
                <w:sz w:val="22"/>
                <w:szCs w:val="22"/>
                <w:lang w:eastAsia="en-GB"/>
              </w:rPr>
              <w:t>a)</w:t>
            </w:r>
          </w:p>
        </w:tc>
        <w:tc>
          <w:tcPr>
            <w:tcW w:w="2895" w:type="dxa"/>
            <w:tcBorders>
              <w:top w:val="nil"/>
              <w:left w:val="nil"/>
              <w:bottom w:val="single" w:sz="8" w:space="0" w:color="auto"/>
              <w:right w:val="single" w:sz="8" w:space="0" w:color="auto"/>
            </w:tcBorders>
            <w:tcMar>
              <w:top w:w="0" w:type="dxa"/>
              <w:left w:w="108" w:type="dxa"/>
              <w:bottom w:w="0" w:type="dxa"/>
              <w:right w:w="108" w:type="dxa"/>
            </w:tcMar>
            <w:hideMark/>
          </w:tcPr>
          <w:p w14:paraId="2C5C7FB6" w14:textId="77777777" w:rsidR="004056AA" w:rsidRPr="004056AA" w:rsidRDefault="004056AA" w:rsidP="004056AA">
            <w:pPr>
              <w:spacing w:after="242"/>
              <w:rPr>
                <w:rFonts w:ascii="Calibri" w:eastAsia="Times New Roman" w:hAnsi="Calibri" w:cs="Calibri"/>
                <w:sz w:val="22"/>
                <w:szCs w:val="22"/>
                <w:lang w:eastAsia="en-GB"/>
              </w:rPr>
            </w:pPr>
            <w:r w:rsidRPr="004056AA">
              <w:rPr>
                <w:rFonts w:ascii="Calibri" w:eastAsia="Times New Roman" w:hAnsi="Calibri" w:cs="Calibri"/>
                <w:color w:val="212721"/>
                <w:sz w:val="22"/>
                <w:szCs w:val="22"/>
                <w:lang w:eastAsia="en-GB"/>
              </w:rPr>
              <w:t>Name</w:t>
            </w:r>
          </w:p>
        </w:tc>
        <w:tc>
          <w:tcPr>
            <w:tcW w:w="4455" w:type="dxa"/>
            <w:tcBorders>
              <w:top w:val="nil"/>
              <w:left w:val="nil"/>
              <w:bottom w:val="single" w:sz="8" w:space="0" w:color="auto"/>
              <w:right w:val="single" w:sz="8" w:space="0" w:color="auto"/>
            </w:tcBorders>
            <w:tcMar>
              <w:top w:w="0" w:type="dxa"/>
              <w:left w:w="108" w:type="dxa"/>
              <w:bottom w:w="0" w:type="dxa"/>
              <w:right w:w="108" w:type="dxa"/>
            </w:tcMar>
            <w:hideMark/>
          </w:tcPr>
          <w:p w14:paraId="739C37A4" w14:textId="77777777" w:rsidR="004056AA" w:rsidRPr="004056AA" w:rsidRDefault="004056AA" w:rsidP="004056AA">
            <w:pPr>
              <w:spacing w:after="242"/>
              <w:rPr>
                <w:rFonts w:ascii="Calibri" w:eastAsia="Times New Roman" w:hAnsi="Calibri" w:cs="Calibri"/>
                <w:sz w:val="22"/>
                <w:szCs w:val="22"/>
                <w:lang w:eastAsia="en-GB"/>
              </w:rPr>
            </w:pPr>
            <w:r w:rsidRPr="004056AA">
              <w:rPr>
                <w:rFonts w:ascii="Calibri" w:eastAsia="Times New Roman" w:hAnsi="Calibri" w:cs="Calibri"/>
                <w:color w:val="212721"/>
                <w:sz w:val="22"/>
                <w:szCs w:val="22"/>
                <w:lang w:eastAsia="en-GB"/>
              </w:rPr>
              <w:t>Nakama Group plc</w:t>
            </w:r>
          </w:p>
        </w:tc>
      </w:tr>
      <w:tr w:rsidR="004056AA" w:rsidRPr="004056AA" w14:paraId="5F292237" w14:textId="77777777" w:rsidTr="004056AA">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B368AD3" w14:textId="77777777" w:rsidR="004056AA" w:rsidRPr="004056AA" w:rsidRDefault="004056AA" w:rsidP="004056AA">
            <w:pPr>
              <w:spacing w:after="242"/>
              <w:rPr>
                <w:rFonts w:ascii="Calibri" w:eastAsia="Times New Roman" w:hAnsi="Calibri" w:cs="Calibri"/>
                <w:sz w:val="22"/>
                <w:szCs w:val="22"/>
                <w:lang w:eastAsia="en-GB"/>
              </w:rPr>
            </w:pPr>
            <w:r w:rsidRPr="004056AA">
              <w:rPr>
                <w:rFonts w:ascii="Calibri" w:eastAsia="Times New Roman" w:hAnsi="Calibri" w:cs="Calibri"/>
                <w:color w:val="212721"/>
                <w:sz w:val="22"/>
                <w:szCs w:val="22"/>
                <w:lang w:eastAsia="en-GB"/>
              </w:rPr>
              <w:t>b)</w:t>
            </w:r>
          </w:p>
        </w:tc>
        <w:tc>
          <w:tcPr>
            <w:tcW w:w="2895" w:type="dxa"/>
            <w:tcBorders>
              <w:top w:val="nil"/>
              <w:left w:val="nil"/>
              <w:bottom w:val="single" w:sz="8" w:space="0" w:color="auto"/>
              <w:right w:val="single" w:sz="8" w:space="0" w:color="auto"/>
            </w:tcBorders>
            <w:tcMar>
              <w:top w:w="0" w:type="dxa"/>
              <w:left w:w="108" w:type="dxa"/>
              <w:bottom w:w="0" w:type="dxa"/>
              <w:right w:w="108" w:type="dxa"/>
            </w:tcMar>
            <w:hideMark/>
          </w:tcPr>
          <w:p w14:paraId="667883A3" w14:textId="77777777" w:rsidR="004056AA" w:rsidRPr="004056AA" w:rsidRDefault="004056AA" w:rsidP="004056AA">
            <w:pPr>
              <w:spacing w:after="242"/>
              <w:rPr>
                <w:rFonts w:ascii="Calibri" w:eastAsia="Times New Roman" w:hAnsi="Calibri" w:cs="Calibri"/>
                <w:sz w:val="22"/>
                <w:szCs w:val="22"/>
                <w:lang w:eastAsia="en-GB"/>
              </w:rPr>
            </w:pPr>
            <w:r w:rsidRPr="004056AA">
              <w:rPr>
                <w:rFonts w:ascii="Calibri" w:eastAsia="Times New Roman" w:hAnsi="Calibri" w:cs="Calibri"/>
                <w:color w:val="212721"/>
                <w:sz w:val="22"/>
                <w:szCs w:val="22"/>
                <w:lang w:eastAsia="en-GB"/>
              </w:rPr>
              <w:t>LEI</w:t>
            </w:r>
          </w:p>
        </w:tc>
        <w:tc>
          <w:tcPr>
            <w:tcW w:w="4455" w:type="dxa"/>
            <w:tcBorders>
              <w:top w:val="nil"/>
              <w:left w:val="nil"/>
              <w:bottom w:val="single" w:sz="8" w:space="0" w:color="auto"/>
              <w:right w:val="single" w:sz="8" w:space="0" w:color="auto"/>
            </w:tcBorders>
            <w:tcMar>
              <w:top w:w="0" w:type="dxa"/>
              <w:left w:w="108" w:type="dxa"/>
              <w:bottom w:w="0" w:type="dxa"/>
              <w:right w:w="108" w:type="dxa"/>
            </w:tcMar>
            <w:hideMark/>
          </w:tcPr>
          <w:p w14:paraId="385EECE4" w14:textId="77777777" w:rsidR="004056AA" w:rsidRPr="004056AA" w:rsidRDefault="004056AA" w:rsidP="004056AA">
            <w:pPr>
              <w:spacing w:after="242"/>
              <w:rPr>
                <w:rFonts w:ascii="Calibri" w:eastAsia="Times New Roman" w:hAnsi="Calibri" w:cs="Calibri"/>
                <w:sz w:val="22"/>
                <w:szCs w:val="22"/>
                <w:lang w:eastAsia="en-GB"/>
              </w:rPr>
            </w:pPr>
            <w:r w:rsidRPr="004056AA">
              <w:rPr>
                <w:rFonts w:ascii="Calibri" w:eastAsia="Times New Roman" w:hAnsi="Calibri" w:cs="Calibri"/>
                <w:color w:val="212721"/>
                <w:sz w:val="22"/>
                <w:szCs w:val="22"/>
                <w:lang w:eastAsia="en-GB"/>
              </w:rPr>
              <w:t>213800VAHEXRNFTPKI12</w:t>
            </w:r>
          </w:p>
          <w:p w14:paraId="2CB2B727" w14:textId="77777777" w:rsidR="004056AA" w:rsidRPr="004056AA" w:rsidRDefault="004056AA" w:rsidP="004056AA">
            <w:pPr>
              <w:spacing w:after="242"/>
              <w:rPr>
                <w:rFonts w:ascii="Calibri" w:eastAsia="Times New Roman" w:hAnsi="Calibri" w:cs="Calibri"/>
                <w:sz w:val="22"/>
                <w:szCs w:val="22"/>
                <w:lang w:eastAsia="en-GB"/>
              </w:rPr>
            </w:pPr>
            <w:r w:rsidRPr="004056AA">
              <w:rPr>
                <w:rFonts w:ascii="Calibri" w:eastAsia="Times New Roman" w:hAnsi="Calibri" w:cs="Calibri"/>
                <w:color w:val="212721"/>
                <w:sz w:val="22"/>
                <w:szCs w:val="22"/>
                <w:lang w:eastAsia="en-GB"/>
              </w:rPr>
              <w:t> </w:t>
            </w:r>
          </w:p>
        </w:tc>
      </w:tr>
      <w:tr w:rsidR="004056AA" w:rsidRPr="004056AA" w14:paraId="78D4B631" w14:textId="77777777" w:rsidTr="004056AA">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8128A05" w14:textId="77777777" w:rsidR="004056AA" w:rsidRPr="004056AA" w:rsidRDefault="004056AA" w:rsidP="004056AA">
            <w:pPr>
              <w:spacing w:after="242"/>
              <w:rPr>
                <w:rFonts w:ascii="Calibri" w:eastAsia="Times New Roman" w:hAnsi="Calibri" w:cs="Calibri"/>
                <w:b/>
                <w:bCs/>
                <w:sz w:val="22"/>
                <w:szCs w:val="22"/>
                <w:lang w:eastAsia="en-GB"/>
              </w:rPr>
            </w:pPr>
            <w:r w:rsidRPr="004056AA">
              <w:rPr>
                <w:rFonts w:ascii="Calibri" w:eastAsia="Times New Roman" w:hAnsi="Calibri" w:cs="Calibri"/>
                <w:b/>
                <w:bCs/>
                <w:color w:val="212721"/>
                <w:sz w:val="22"/>
                <w:szCs w:val="22"/>
                <w:lang w:eastAsia="en-GB"/>
              </w:rPr>
              <w:t>4</w:t>
            </w:r>
          </w:p>
          <w:p w14:paraId="0A45CD31" w14:textId="77777777" w:rsidR="004056AA" w:rsidRPr="004056AA" w:rsidRDefault="004056AA" w:rsidP="004056AA">
            <w:pPr>
              <w:spacing w:after="242"/>
              <w:rPr>
                <w:rFonts w:ascii="Calibri" w:eastAsia="Times New Roman" w:hAnsi="Calibri" w:cs="Calibri"/>
                <w:sz w:val="22"/>
                <w:szCs w:val="22"/>
                <w:lang w:eastAsia="en-GB"/>
              </w:rPr>
            </w:pPr>
            <w:r w:rsidRPr="004056AA">
              <w:rPr>
                <w:rFonts w:ascii="Calibri" w:eastAsia="Times New Roman" w:hAnsi="Calibri" w:cs="Calibri"/>
                <w:color w:val="212721"/>
                <w:sz w:val="22"/>
                <w:szCs w:val="22"/>
                <w:lang w:eastAsia="en-GB"/>
              </w:rPr>
              <w:t> </w:t>
            </w:r>
          </w:p>
        </w:tc>
        <w:tc>
          <w:tcPr>
            <w:tcW w:w="8545"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32DD8F71" w14:textId="77777777" w:rsidR="004056AA" w:rsidRPr="004056AA" w:rsidRDefault="004056AA" w:rsidP="004056AA">
            <w:pPr>
              <w:spacing w:after="242"/>
              <w:rPr>
                <w:rFonts w:ascii="Calibri" w:eastAsia="Times New Roman" w:hAnsi="Calibri" w:cs="Calibri"/>
                <w:b/>
                <w:bCs/>
                <w:sz w:val="22"/>
                <w:szCs w:val="22"/>
                <w:lang w:eastAsia="en-GB"/>
              </w:rPr>
            </w:pPr>
            <w:r w:rsidRPr="004056AA">
              <w:rPr>
                <w:rFonts w:ascii="Calibri" w:eastAsia="Times New Roman" w:hAnsi="Calibri" w:cs="Calibri"/>
                <w:b/>
                <w:bCs/>
                <w:color w:val="212721"/>
                <w:sz w:val="22"/>
                <w:szCs w:val="22"/>
                <w:lang w:eastAsia="en-GB"/>
              </w:rPr>
              <w:t>Details of the transaction(s): section to be repeated for (</w:t>
            </w:r>
            <w:proofErr w:type="spellStart"/>
            <w:r w:rsidRPr="004056AA">
              <w:rPr>
                <w:rFonts w:ascii="Calibri" w:eastAsia="Times New Roman" w:hAnsi="Calibri" w:cs="Calibri"/>
                <w:b/>
                <w:bCs/>
                <w:color w:val="212721"/>
                <w:sz w:val="22"/>
                <w:szCs w:val="22"/>
                <w:lang w:eastAsia="en-GB"/>
              </w:rPr>
              <w:t>i</w:t>
            </w:r>
            <w:proofErr w:type="spellEnd"/>
            <w:r w:rsidRPr="004056AA">
              <w:rPr>
                <w:rFonts w:ascii="Calibri" w:eastAsia="Times New Roman" w:hAnsi="Calibri" w:cs="Calibri"/>
                <w:b/>
                <w:bCs/>
                <w:color w:val="212721"/>
                <w:sz w:val="22"/>
                <w:szCs w:val="22"/>
                <w:lang w:eastAsia="en-GB"/>
              </w:rPr>
              <w:t>) each type of instrument; (ii) each type of transaction; (iii) each date; and (iv) each place where transactions have been conducted</w:t>
            </w:r>
          </w:p>
        </w:tc>
      </w:tr>
      <w:tr w:rsidR="004056AA" w:rsidRPr="004056AA" w14:paraId="15CA8CA9" w14:textId="77777777" w:rsidTr="004056AA">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35E7555" w14:textId="77777777" w:rsidR="004056AA" w:rsidRPr="004056AA" w:rsidRDefault="004056AA" w:rsidP="004056AA">
            <w:pPr>
              <w:spacing w:after="242"/>
              <w:rPr>
                <w:rFonts w:ascii="Calibri" w:eastAsia="Times New Roman" w:hAnsi="Calibri" w:cs="Calibri"/>
                <w:sz w:val="22"/>
                <w:szCs w:val="22"/>
                <w:lang w:eastAsia="en-GB"/>
              </w:rPr>
            </w:pPr>
            <w:r w:rsidRPr="004056AA">
              <w:rPr>
                <w:rFonts w:ascii="Calibri" w:eastAsia="Times New Roman" w:hAnsi="Calibri" w:cs="Calibri"/>
                <w:color w:val="212721"/>
                <w:sz w:val="22"/>
                <w:szCs w:val="22"/>
                <w:lang w:eastAsia="en-GB"/>
              </w:rPr>
              <w:t>a)</w:t>
            </w:r>
          </w:p>
          <w:p w14:paraId="29C7F75A" w14:textId="77777777" w:rsidR="004056AA" w:rsidRPr="004056AA" w:rsidRDefault="004056AA" w:rsidP="004056AA">
            <w:pPr>
              <w:spacing w:after="242"/>
              <w:rPr>
                <w:rFonts w:ascii="Calibri" w:eastAsia="Times New Roman" w:hAnsi="Calibri" w:cs="Calibri"/>
                <w:sz w:val="22"/>
                <w:szCs w:val="22"/>
                <w:lang w:eastAsia="en-GB"/>
              </w:rPr>
            </w:pPr>
            <w:r w:rsidRPr="004056AA">
              <w:rPr>
                <w:rFonts w:ascii="Calibri" w:eastAsia="Times New Roman" w:hAnsi="Calibri" w:cs="Calibri"/>
                <w:color w:val="212721"/>
                <w:sz w:val="22"/>
                <w:szCs w:val="22"/>
                <w:lang w:eastAsia="en-GB"/>
              </w:rPr>
              <w:t> </w:t>
            </w:r>
          </w:p>
        </w:tc>
        <w:tc>
          <w:tcPr>
            <w:tcW w:w="2895" w:type="dxa"/>
            <w:tcBorders>
              <w:top w:val="nil"/>
              <w:left w:val="nil"/>
              <w:bottom w:val="single" w:sz="8" w:space="0" w:color="auto"/>
              <w:right w:val="single" w:sz="8" w:space="0" w:color="auto"/>
            </w:tcBorders>
            <w:tcMar>
              <w:top w:w="0" w:type="dxa"/>
              <w:left w:w="108" w:type="dxa"/>
              <w:bottom w:w="0" w:type="dxa"/>
              <w:right w:w="108" w:type="dxa"/>
            </w:tcMar>
            <w:hideMark/>
          </w:tcPr>
          <w:p w14:paraId="7768F762" w14:textId="77777777" w:rsidR="004056AA" w:rsidRPr="004056AA" w:rsidRDefault="004056AA" w:rsidP="004056AA">
            <w:pPr>
              <w:spacing w:after="242"/>
              <w:rPr>
                <w:rFonts w:ascii="Calibri" w:eastAsia="Times New Roman" w:hAnsi="Calibri" w:cs="Calibri"/>
                <w:sz w:val="22"/>
                <w:szCs w:val="22"/>
                <w:lang w:eastAsia="en-GB"/>
              </w:rPr>
            </w:pPr>
            <w:r w:rsidRPr="004056AA">
              <w:rPr>
                <w:rFonts w:ascii="Calibri" w:eastAsia="Times New Roman" w:hAnsi="Calibri" w:cs="Calibri"/>
                <w:color w:val="212721"/>
                <w:sz w:val="22"/>
                <w:szCs w:val="22"/>
                <w:lang w:eastAsia="en-GB"/>
              </w:rPr>
              <w:t>Description of the financial instrument, type of instrument</w:t>
            </w:r>
          </w:p>
          <w:p w14:paraId="10E75394" w14:textId="77777777" w:rsidR="004056AA" w:rsidRPr="004056AA" w:rsidRDefault="004056AA" w:rsidP="004056AA">
            <w:pPr>
              <w:spacing w:after="242"/>
              <w:rPr>
                <w:rFonts w:ascii="Calibri" w:eastAsia="Times New Roman" w:hAnsi="Calibri" w:cs="Calibri"/>
                <w:sz w:val="22"/>
                <w:szCs w:val="22"/>
                <w:lang w:eastAsia="en-GB"/>
              </w:rPr>
            </w:pPr>
            <w:r w:rsidRPr="004056AA">
              <w:rPr>
                <w:rFonts w:ascii="Calibri" w:eastAsia="Times New Roman" w:hAnsi="Calibri" w:cs="Calibri"/>
                <w:color w:val="212721"/>
                <w:sz w:val="22"/>
                <w:szCs w:val="22"/>
                <w:lang w:eastAsia="en-GB"/>
              </w:rPr>
              <w:t>Identification code</w:t>
            </w:r>
          </w:p>
        </w:tc>
        <w:tc>
          <w:tcPr>
            <w:tcW w:w="4455" w:type="dxa"/>
            <w:tcBorders>
              <w:top w:val="nil"/>
              <w:left w:val="nil"/>
              <w:bottom w:val="single" w:sz="8" w:space="0" w:color="auto"/>
              <w:right w:val="single" w:sz="8" w:space="0" w:color="auto"/>
            </w:tcBorders>
            <w:tcMar>
              <w:top w:w="0" w:type="dxa"/>
              <w:left w:w="108" w:type="dxa"/>
              <w:bottom w:w="0" w:type="dxa"/>
              <w:right w:w="108" w:type="dxa"/>
            </w:tcMar>
            <w:hideMark/>
          </w:tcPr>
          <w:p w14:paraId="157E1AAD" w14:textId="77777777" w:rsidR="004056AA" w:rsidRPr="004056AA" w:rsidRDefault="004056AA" w:rsidP="004056AA">
            <w:pPr>
              <w:spacing w:after="242"/>
              <w:rPr>
                <w:rFonts w:ascii="Calibri" w:eastAsia="Times New Roman" w:hAnsi="Calibri" w:cs="Calibri"/>
                <w:sz w:val="22"/>
                <w:szCs w:val="22"/>
                <w:lang w:eastAsia="en-GB"/>
              </w:rPr>
            </w:pPr>
            <w:r w:rsidRPr="004056AA">
              <w:rPr>
                <w:rFonts w:ascii="Calibri" w:eastAsia="Times New Roman" w:hAnsi="Calibri" w:cs="Calibri"/>
                <w:color w:val="212721"/>
                <w:sz w:val="22"/>
                <w:szCs w:val="22"/>
                <w:lang w:eastAsia="en-GB"/>
              </w:rPr>
              <w:t>ordinary shares of 0.01p each in Nakama Group plc</w:t>
            </w:r>
          </w:p>
          <w:p w14:paraId="21D22462" w14:textId="77777777" w:rsidR="004056AA" w:rsidRPr="004056AA" w:rsidRDefault="004056AA" w:rsidP="004056AA">
            <w:pPr>
              <w:spacing w:after="242"/>
              <w:rPr>
                <w:rFonts w:ascii="Calibri" w:eastAsia="Times New Roman" w:hAnsi="Calibri" w:cs="Calibri"/>
                <w:sz w:val="22"/>
                <w:szCs w:val="22"/>
                <w:lang w:eastAsia="en-GB"/>
              </w:rPr>
            </w:pPr>
            <w:r w:rsidRPr="004056AA">
              <w:rPr>
                <w:rFonts w:ascii="Calibri" w:eastAsia="Times New Roman" w:hAnsi="Calibri" w:cs="Calibri"/>
                <w:color w:val="212721"/>
                <w:sz w:val="22"/>
                <w:szCs w:val="22"/>
                <w:lang w:eastAsia="en-GB"/>
              </w:rPr>
              <w:t>Identification code (ISIN) for Nakama Group plc ordinary shares: GB0004251970</w:t>
            </w:r>
          </w:p>
        </w:tc>
      </w:tr>
      <w:tr w:rsidR="004056AA" w:rsidRPr="004056AA" w14:paraId="2FE22794" w14:textId="77777777" w:rsidTr="004056AA">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682E6B2" w14:textId="77777777" w:rsidR="004056AA" w:rsidRPr="004056AA" w:rsidRDefault="004056AA" w:rsidP="004056AA">
            <w:pPr>
              <w:spacing w:after="242"/>
              <w:rPr>
                <w:rFonts w:ascii="Calibri" w:eastAsia="Times New Roman" w:hAnsi="Calibri" w:cs="Calibri"/>
                <w:sz w:val="22"/>
                <w:szCs w:val="22"/>
                <w:lang w:eastAsia="en-GB"/>
              </w:rPr>
            </w:pPr>
            <w:r w:rsidRPr="004056AA">
              <w:rPr>
                <w:rFonts w:ascii="Calibri" w:eastAsia="Times New Roman" w:hAnsi="Calibri" w:cs="Calibri"/>
                <w:color w:val="212721"/>
                <w:sz w:val="22"/>
                <w:szCs w:val="22"/>
                <w:lang w:eastAsia="en-GB"/>
              </w:rPr>
              <w:t>b)</w:t>
            </w:r>
          </w:p>
        </w:tc>
        <w:tc>
          <w:tcPr>
            <w:tcW w:w="2895" w:type="dxa"/>
            <w:tcBorders>
              <w:top w:val="nil"/>
              <w:left w:val="nil"/>
              <w:bottom w:val="single" w:sz="8" w:space="0" w:color="auto"/>
              <w:right w:val="single" w:sz="8" w:space="0" w:color="auto"/>
            </w:tcBorders>
            <w:tcMar>
              <w:top w:w="0" w:type="dxa"/>
              <w:left w:w="108" w:type="dxa"/>
              <w:bottom w:w="0" w:type="dxa"/>
              <w:right w:w="108" w:type="dxa"/>
            </w:tcMar>
            <w:hideMark/>
          </w:tcPr>
          <w:p w14:paraId="36D8F017" w14:textId="77777777" w:rsidR="004056AA" w:rsidRPr="004056AA" w:rsidRDefault="004056AA" w:rsidP="004056AA">
            <w:pPr>
              <w:spacing w:after="242"/>
              <w:rPr>
                <w:rFonts w:ascii="Calibri" w:eastAsia="Times New Roman" w:hAnsi="Calibri" w:cs="Calibri"/>
                <w:sz w:val="22"/>
                <w:szCs w:val="22"/>
                <w:lang w:eastAsia="en-GB"/>
              </w:rPr>
            </w:pPr>
            <w:r w:rsidRPr="004056AA">
              <w:rPr>
                <w:rFonts w:ascii="Calibri" w:eastAsia="Times New Roman" w:hAnsi="Calibri" w:cs="Calibri"/>
                <w:color w:val="212721"/>
                <w:sz w:val="22"/>
                <w:szCs w:val="22"/>
                <w:lang w:eastAsia="en-GB"/>
              </w:rPr>
              <w:t>Nature of the transaction</w:t>
            </w:r>
          </w:p>
        </w:tc>
        <w:tc>
          <w:tcPr>
            <w:tcW w:w="4455" w:type="dxa"/>
            <w:tcBorders>
              <w:top w:val="nil"/>
              <w:left w:val="nil"/>
              <w:bottom w:val="single" w:sz="8" w:space="0" w:color="auto"/>
              <w:right w:val="single" w:sz="8" w:space="0" w:color="auto"/>
            </w:tcBorders>
            <w:tcMar>
              <w:top w:w="0" w:type="dxa"/>
              <w:left w:w="108" w:type="dxa"/>
              <w:bottom w:w="0" w:type="dxa"/>
              <w:right w:w="108" w:type="dxa"/>
            </w:tcMar>
            <w:hideMark/>
          </w:tcPr>
          <w:p w14:paraId="3B7F6963" w14:textId="77777777" w:rsidR="004056AA" w:rsidRPr="004056AA" w:rsidRDefault="004056AA" w:rsidP="004056AA">
            <w:pPr>
              <w:spacing w:after="242"/>
              <w:rPr>
                <w:rFonts w:ascii="Calibri" w:eastAsia="Times New Roman" w:hAnsi="Calibri" w:cs="Calibri"/>
                <w:sz w:val="22"/>
                <w:szCs w:val="22"/>
                <w:lang w:eastAsia="en-GB"/>
              </w:rPr>
            </w:pPr>
            <w:r w:rsidRPr="004056AA">
              <w:rPr>
                <w:rFonts w:ascii="Calibri" w:eastAsia="Times New Roman" w:hAnsi="Calibri" w:cs="Calibri"/>
                <w:color w:val="212721"/>
                <w:sz w:val="22"/>
                <w:szCs w:val="22"/>
                <w:lang w:eastAsia="en-GB"/>
              </w:rPr>
              <w:t>sale of ordinary shares</w:t>
            </w:r>
          </w:p>
          <w:p w14:paraId="21FADC4D" w14:textId="77777777" w:rsidR="004056AA" w:rsidRPr="004056AA" w:rsidRDefault="004056AA" w:rsidP="004056AA">
            <w:pPr>
              <w:spacing w:after="242"/>
              <w:rPr>
                <w:rFonts w:ascii="Calibri" w:eastAsia="Times New Roman" w:hAnsi="Calibri" w:cs="Calibri"/>
                <w:sz w:val="22"/>
                <w:szCs w:val="22"/>
                <w:lang w:eastAsia="en-GB"/>
              </w:rPr>
            </w:pPr>
            <w:r w:rsidRPr="004056AA">
              <w:rPr>
                <w:rFonts w:ascii="Calibri" w:eastAsia="Times New Roman" w:hAnsi="Calibri" w:cs="Calibri"/>
                <w:color w:val="212721"/>
                <w:sz w:val="22"/>
                <w:szCs w:val="22"/>
                <w:lang w:eastAsia="en-GB"/>
              </w:rPr>
              <w:t> </w:t>
            </w:r>
          </w:p>
        </w:tc>
      </w:tr>
      <w:tr w:rsidR="004056AA" w:rsidRPr="004056AA" w14:paraId="62402DC3" w14:textId="77777777" w:rsidTr="004056AA">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21515AF" w14:textId="77777777" w:rsidR="004056AA" w:rsidRPr="004056AA" w:rsidRDefault="004056AA" w:rsidP="004056AA">
            <w:pPr>
              <w:spacing w:after="242"/>
              <w:rPr>
                <w:rFonts w:ascii="Calibri" w:eastAsia="Times New Roman" w:hAnsi="Calibri" w:cs="Calibri"/>
                <w:sz w:val="22"/>
                <w:szCs w:val="22"/>
                <w:lang w:eastAsia="en-GB"/>
              </w:rPr>
            </w:pPr>
            <w:r w:rsidRPr="004056AA">
              <w:rPr>
                <w:rFonts w:ascii="Calibri" w:eastAsia="Times New Roman" w:hAnsi="Calibri" w:cs="Calibri"/>
                <w:color w:val="212721"/>
                <w:sz w:val="22"/>
                <w:szCs w:val="22"/>
                <w:lang w:eastAsia="en-GB"/>
              </w:rPr>
              <w:t>c)</w:t>
            </w:r>
          </w:p>
        </w:tc>
        <w:tc>
          <w:tcPr>
            <w:tcW w:w="2895" w:type="dxa"/>
            <w:tcBorders>
              <w:top w:val="nil"/>
              <w:left w:val="nil"/>
              <w:bottom w:val="single" w:sz="8" w:space="0" w:color="auto"/>
              <w:right w:val="single" w:sz="8" w:space="0" w:color="auto"/>
            </w:tcBorders>
            <w:tcMar>
              <w:top w:w="0" w:type="dxa"/>
              <w:left w:w="108" w:type="dxa"/>
              <w:bottom w:w="0" w:type="dxa"/>
              <w:right w:w="108" w:type="dxa"/>
            </w:tcMar>
            <w:hideMark/>
          </w:tcPr>
          <w:p w14:paraId="4DEDA7E6" w14:textId="77777777" w:rsidR="004056AA" w:rsidRPr="004056AA" w:rsidRDefault="004056AA" w:rsidP="004056AA">
            <w:pPr>
              <w:spacing w:after="242"/>
              <w:rPr>
                <w:rFonts w:ascii="Calibri" w:eastAsia="Times New Roman" w:hAnsi="Calibri" w:cs="Calibri"/>
                <w:sz w:val="22"/>
                <w:szCs w:val="22"/>
                <w:lang w:eastAsia="en-GB"/>
              </w:rPr>
            </w:pPr>
            <w:r w:rsidRPr="004056AA">
              <w:rPr>
                <w:rFonts w:ascii="Calibri" w:eastAsia="Times New Roman" w:hAnsi="Calibri" w:cs="Calibri"/>
                <w:color w:val="212721"/>
                <w:sz w:val="22"/>
                <w:szCs w:val="22"/>
                <w:lang w:eastAsia="en-GB"/>
              </w:rPr>
              <w:t>Price(s) and volume(s)</w:t>
            </w:r>
          </w:p>
        </w:tc>
        <w:tc>
          <w:tcPr>
            <w:tcW w:w="4455" w:type="dxa"/>
            <w:tcBorders>
              <w:top w:val="nil"/>
              <w:left w:val="nil"/>
              <w:bottom w:val="single" w:sz="8" w:space="0" w:color="auto"/>
              <w:right w:val="single" w:sz="8" w:space="0" w:color="auto"/>
            </w:tcBorders>
            <w:tcMar>
              <w:top w:w="0" w:type="dxa"/>
              <w:left w:w="108" w:type="dxa"/>
              <w:bottom w:w="0" w:type="dxa"/>
              <w:right w:w="108" w:type="dxa"/>
            </w:tcMar>
            <w:hideMark/>
          </w:tcPr>
          <w:p w14:paraId="314F0DC7" w14:textId="77777777" w:rsidR="004056AA" w:rsidRPr="004056AA" w:rsidRDefault="004056AA" w:rsidP="004056AA">
            <w:pPr>
              <w:spacing w:after="242"/>
              <w:rPr>
                <w:rFonts w:ascii="Calibri" w:eastAsia="Times New Roman" w:hAnsi="Calibri" w:cs="Calibri"/>
                <w:sz w:val="22"/>
                <w:szCs w:val="22"/>
                <w:lang w:eastAsia="en-GB"/>
              </w:rPr>
            </w:pPr>
            <w:r w:rsidRPr="004056AA">
              <w:rPr>
                <w:rFonts w:ascii="Calibri" w:eastAsia="Times New Roman" w:hAnsi="Calibri" w:cs="Calibri"/>
                <w:color w:val="212721"/>
                <w:sz w:val="22"/>
                <w:szCs w:val="22"/>
                <w:lang w:eastAsia="en-GB"/>
              </w:rPr>
              <w:t> </w:t>
            </w:r>
          </w:p>
          <w:p w14:paraId="40D0625C" w14:textId="77777777" w:rsidR="004056AA" w:rsidRPr="004056AA" w:rsidRDefault="004056AA" w:rsidP="004056AA">
            <w:pPr>
              <w:spacing w:after="242"/>
              <w:rPr>
                <w:rFonts w:ascii="Calibri" w:eastAsia="Times New Roman" w:hAnsi="Calibri" w:cs="Calibri"/>
                <w:sz w:val="22"/>
                <w:szCs w:val="22"/>
                <w:lang w:eastAsia="en-GB"/>
              </w:rPr>
            </w:pPr>
            <w:r w:rsidRPr="004056AA">
              <w:rPr>
                <w:rFonts w:ascii="Calibri" w:eastAsia="Times New Roman" w:hAnsi="Calibri" w:cs="Calibri"/>
                <w:color w:val="212721"/>
                <w:sz w:val="22"/>
                <w:szCs w:val="22"/>
                <w:lang w:eastAsia="en-GB"/>
              </w:rPr>
              <w:t>Price: 0.5p</w:t>
            </w:r>
          </w:p>
          <w:p w14:paraId="155A3FD0" w14:textId="77777777" w:rsidR="004056AA" w:rsidRPr="004056AA" w:rsidRDefault="004056AA" w:rsidP="004056AA">
            <w:pPr>
              <w:spacing w:after="242"/>
              <w:rPr>
                <w:rFonts w:ascii="Calibri" w:eastAsia="Times New Roman" w:hAnsi="Calibri" w:cs="Calibri"/>
                <w:sz w:val="22"/>
                <w:szCs w:val="22"/>
                <w:lang w:eastAsia="en-GB"/>
              </w:rPr>
            </w:pPr>
            <w:r w:rsidRPr="004056AA">
              <w:rPr>
                <w:rFonts w:ascii="Calibri" w:eastAsia="Times New Roman" w:hAnsi="Calibri" w:cs="Calibri"/>
                <w:color w:val="212721"/>
                <w:sz w:val="22"/>
                <w:szCs w:val="22"/>
                <w:lang w:eastAsia="en-GB"/>
              </w:rPr>
              <w:t>Volume: 28,430,000</w:t>
            </w:r>
          </w:p>
          <w:p w14:paraId="424EC09D" w14:textId="77777777" w:rsidR="004056AA" w:rsidRPr="004056AA" w:rsidRDefault="004056AA" w:rsidP="004056AA">
            <w:pPr>
              <w:spacing w:after="242"/>
              <w:rPr>
                <w:rFonts w:ascii="Calibri" w:eastAsia="Times New Roman" w:hAnsi="Calibri" w:cs="Calibri"/>
                <w:sz w:val="22"/>
                <w:szCs w:val="22"/>
                <w:lang w:eastAsia="en-GB"/>
              </w:rPr>
            </w:pPr>
            <w:r w:rsidRPr="004056AA">
              <w:rPr>
                <w:rFonts w:ascii="Calibri" w:eastAsia="Times New Roman" w:hAnsi="Calibri" w:cs="Calibri"/>
                <w:color w:val="212721"/>
                <w:sz w:val="22"/>
                <w:szCs w:val="22"/>
                <w:lang w:eastAsia="en-GB"/>
              </w:rPr>
              <w:t> </w:t>
            </w:r>
          </w:p>
        </w:tc>
      </w:tr>
      <w:tr w:rsidR="004056AA" w:rsidRPr="004056AA" w14:paraId="251D58B0" w14:textId="77777777" w:rsidTr="004056AA">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3286CCD" w14:textId="77777777" w:rsidR="004056AA" w:rsidRPr="004056AA" w:rsidRDefault="004056AA" w:rsidP="004056AA">
            <w:pPr>
              <w:spacing w:after="242"/>
              <w:rPr>
                <w:rFonts w:ascii="Calibri" w:eastAsia="Times New Roman" w:hAnsi="Calibri" w:cs="Calibri"/>
                <w:sz w:val="22"/>
                <w:szCs w:val="22"/>
                <w:lang w:eastAsia="en-GB"/>
              </w:rPr>
            </w:pPr>
            <w:r w:rsidRPr="004056AA">
              <w:rPr>
                <w:rFonts w:ascii="Calibri" w:eastAsia="Times New Roman" w:hAnsi="Calibri" w:cs="Calibri"/>
                <w:color w:val="212721"/>
                <w:sz w:val="22"/>
                <w:szCs w:val="22"/>
                <w:lang w:eastAsia="en-GB"/>
              </w:rPr>
              <w:t>d)</w:t>
            </w:r>
          </w:p>
        </w:tc>
        <w:tc>
          <w:tcPr>
            <w:tcW w:w="2895" w:type="dxa"/>
            <w:tcBorders>
              <w:top w:val="nil"/>
              <w:left w:val="nil"/>
              <w:bottom w:val="single" w:sz="8" w:space="0" w:color="auto"/>
              <w:right w:val="single" w:sz="8" w:space="0" w:color="auto"/>
            </w:tcBorders>
            <w:tcMar>
              <w:top w:w="0" w:type="dxa"/>
              <w:left w:w="108" w:type="dxa"/>
              <w:bottom w:w="0" w:type="dxa"/>
              <w:right w:w="108" w:type="dxa"/>
            </w:tcMar>
            <w:hideMark/>
          </w:tcPr>
          <w:p w14:paraId="50E2E1F1" w14:textId="77777777" w:rsidR="004056AA" w:rsidRPr="004056AA" w:rsidRDefault="004056AA" w:rsidP="004056AA">
            <w:pPr>
              <w:spacing w:after="242"/>
              <w:rPr>
                <w:rFonts w:ascii="Calibri" w:eastAsia="Times New Roman" w:hAnsi="Calibri" w:cs="Calibri"/>
                <w:sz w:val="22"/>
                <w:szCs w:val="22"/>
                <w:lang w:eastAsia="en-GB"/>
              </w:rPr>
            </w:pPr>
            <w:r w:rsidRPr="004056AA">
              <w:rPr>
                <w:rFonts w:ascii="Calibri" w:eastAsia="Times New Roman" w:hAnsi="Calibri" w:cs="Calibri"/>
                <w:color w:val="212721"/>
                <w:sz w:val="22"/>
                <w:szCs w:val="22"/>
                <w:lang w:eastAsia="en-GB"/>
              </w:rPr>
              <w:t>Aggregated information</w:t>
            </w:r>
          </w:p>
          <w:p w14:paraId="2B02C2DA" w14:textId="77777777" w:rsidR="004056AA" w:rsidRPr="004056AA" w:rsidRDefault="004056AA" w:rsidP="004056AA">
            <w:pPr>
              <w:spacing w:after="242"/>
              <w:rPr>
                <w:rFonts w:ascii="Calibri" w:eastAsia="Times New Roman" w:hAnsi="Calibri" w:cs="Calibri"/>
                <w:sz w:val="22"/>
                <w:szCs w:val="22"/>
                <w:lang w:eastAsia="en-GB"/>
              </w:rPr>
            </w:pPr>
            <w:r w:rsidRPr="004056AA">
              <w:rPr>
                <w:rFonts w:ascii="Calibri" w:eastAsia="Times New Roman" w:hAnsi="Calibri" w:cs="Calibri"/>
                <w:color w:val="212721"/>
                <w:sz w:val="22"/>
                <w:szCs w:val="22"/>
                <w:lang w:eastAsia="en-GB"/>
              </w:rPr>
              <w:t>- Aggregated volume</w:t>
            </w:r>
          </w:p>
          <w:p w14:paraId="23F9F90B" w14:textId="77777777" w:rsidR="004056AA" w:rsidRPr="004056AA" w:rsidRDefault="004056AA" w:rsidP="004056AA">
            <w:pPr>
              <w:spacing w:after="242"/>
              <w:rPr>
                <w:rFonts w:ascii="Calibri" w:eastAsia="Times New Roman" w:hAnsi="Calibri" w:cs="Calibri"/>
                <w:sz w:val="22"/>
                <w:szCs w:val="22"/>
                <w:lang w:eastAsia="en-GB"/>
              </w:rPr>
            </w:pPr>
            <w:r w:rsidRPr="004056AA">
              <w:rPr>
                <w:rFonts w:ascii="Calibri" w:eastAsia="Times New Roman" w:hAnsi="Calibri" w:cs="Calibri"/>
                <w:color w:val="212721"/>
                <w:sz w:val="22"/>
                <w:szCs w:val="22"/>
                <w:lang w:eastAsia="en-GB"/>
              </w:rPr>
              <w:t>- Price</w:t>
            </w:r>
          </w:p>
        </w:tc>
        <w:tc>
          <w:tcPr>
            <w:tcW w:w="4455" w:type="dxa"/>
            <w:tcBorders>
              <w:top w:val="nil"/>
              <w:left w:val="nil"/>
              <w:bottom w:val="single" w:sz="8" w:space="0" w:color="auto"/>
              <w:right w:val="single" w:sz="8" w:space="0" w:color="auto"/>
            </w:tcBorders>
            <w:tcMar>
              <w:top w:w="0" w:type="dxa"/>
              <w:left w:w="108" w:type="dxa"/>
              <w:bottom w:w="0" w:type="dxa"/>
              <w:right w:w="108" w:type="dxa"/>
            </w:tcMar>
            <w:hideMark/>
          </w:tcPr>
          <w:p w14:paraId="47D3D84A" w14:textId="77777777" w:rsidR="004056AA" w:rsidRPr="004056AA" w:rsidRDefault="004056AA" w:rsidP="004056AA">
            <w:pPr>
              <w:spacing w:after="242"/>
              <w:rPr>
                <w:rFonts w:ascii="Calibri" w:eastAsia="Times New Roman" w:hAnsi="Calibri" w:cs="Calibri"/>
                <w:sz w:val="22"/>
                <w:szCs w:val="22"/>
                <w:lang w:eastAsia="en-GB"/>
              </w:rPr>
            </w:pPr>
            <w:r w:rsidRPr="004056AA">
              <w:rPr>
                <w:rFonts w:ascii="Calibri" w:eastAsia="Times New Roman" w:hAnsi="Calibri" w:cs="Calibri"/>
                <w:color w:val="212721"/>
                <w:sz w:val="22"/>
                <w:szCs w:val="22"/>
                <w:lang w:eastAsia="en-GB"/>
              </w:rPr>
              <w:t>n/a</w:t>
            </w:r>
          </w:p>
        </w:tc>
      </w:tr>
      <w:tr w:rsidR="004056AA" w:rsidRPr="004056AA" w14:paraId="03A813A5" w14:textId="77777777" w:rsidTr="004056AA">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1E02E8D" w14:textId="77777777" w:rsidR="004056AA" w:rsidRPr="004056AA" w:rsidRDefault="004056AA" w:rsidP="004056AA">
            <w:pPr>
              <w:spacing w:after="242"/>
              <w:rPr>
                <w:rFonts w:ascii="Calibri" w:eastAsia="Times New Roman" w:hAnsi="Calibri" w:cs="Calibri"/>
                <w:sz w:val="22"/>
                <w:szCs w:val="22"/>
                <w:lang w:eastAsia="en-GB"/>
              </w:rPr>
            </w:pPr>
            <w:r w:rsidRPr="004056AA">
              <w:rPr>
                <w:rFonts w:ascii="Calibri" w:eastAsia="Times New Roman" w:hAnsi="Calibri" w:cs="Calibri"/>
                <w:color w:val="212721"/>
                <w:sz w:val="22"/>
                <w:szCs w:val="22"/>
                <w:lang w:eastAsia="en-GB"/>
              </w:rPr>
              <w:t>e)</w:t>
            </w:r>
          </w:p>
        </w:tc>
        <w:tc>
          <w:tcPr>
            <w:tcW w:w="2895" w:type="dxa"/>
            <w:tcBorders>
              <w:top w:val="nil"/>
              <w:left w:val="nil"/>
              <w:bottom w:val="single" w:sz="8" w:space="0" w:color="auto"/>
              <w:right w:val="single" w:sz="8" w:space="0" w:color="auto"/>
            </w:tcBorders>
            <w:tcMar>
              <w:top w:w="0" w:type="dxa"/>
              <w:left w:w="108" w:type="dxa"/>
              <w:bottom w:w="0" w:type="dxa"/>
              <w:right w:w="108" w:type="dxa"/>
            </w:tcMar>
            <w:hideMark/>
          </w:tcPr>
          <w:p w14:paraId="4066D687" w14:textId="77777777" w:rsidR="004056AA" w:rsidRPr="004056AA" w:rsidRDefault="004056AA" w:rsidP="004056AA">
            <w:pPr>
              <w:spacing w:after="242"/>
              <w:rPr>
                <w:rFonts w:ascii="Calibri" w:eastAsia="Times New Roman" w:hAnsi="Calibri" w:cs="Calibri"/>
                <w:sz w:val="22"/>
                <w:szCs w:val="22"/>
                <w:lang w:eastAsia="en-GB"/>
              </w:rPr>
            </w:pPr>
            <w:r w:rsidRPr="004056AA">
              <w:rPr>
                <w:rFonts w:ascii="Calibri" w:eastAsia="Times New Roman" w:hAnsi="Calibri" w:cs="Calibri"/>
                <w:color w:val="212721"/>
                <w:sz w:val="22"/>
                <w:szCs w:val="22"/>
                <w:lang w:eastAsia="en-GB"/>
              </w:rPr>
              <w:t>Date of the transaction</w:t>
            </w:r>
          </w:p>
        </w:tc>
        <w:tc>
          <w:tcPr>
            <w:tcW w:w="4455" w:type="dxa"/>
            <w:tcBorders>
              <w:top w:val="nil"/>
              <w:left w:val="nil"/>
              <w:bottom w:val="single" w:sz="8" w:space="0" w:color="auto"/>
              <w:right w:val="single" w:sz="8" w:space="0" w:color="auto"/>
            </w:tcBorders>
            <w:tcMar>
              <w:top w:w="0" w:type="dxa"/>
              <w:left w:w="108" w:type="dxa"/>
              <w:bottom w:w="0" w:type="dxa"/>
              <w:right w:w="108" w:type="dxa"/>
            </w:tcMar>
            <w:hideMark/>
          </w:tcPr>
          <w:p w14:paraId="4440C3E5" w14:textId="77777777" w:rsidR="004056AA" w:rsidRPr="004056AA" w:rsidRDefault="004056AA" w:rsidP="004056AA">
            <w:pPr>
              <w:spacing w:after="242"/>
              <w:rPr>
                <w:rFonts w:ascii="Calibri" w:eastAsia="Times New Roman" w:hAnsi="Calibri" w:cs="Calibri"/>
                <w:sz w:val="22"/>
                <w:szCs w:val="22"/>
                <w:lang w:eastAsia="en-GB"/>
              </w:rPr>
            </w:pPr>
            <w:r w:rsidRPr="004056AA">
              <w:rPr>
                <w:rFonts w:ascii="Calibri" w:eastAsia="Times New Roman" w:hAnsi="Calibri" w:cs="Calibri"/>
                <w:color w:val="212721"/>
                <w:sz w:val="22"/>
                <w:szCs w:val="22"/>
                <w:lang w:eastAsia="en-GB"/>
              </w:rPr>
              <w:t>16 December 2020</w:t>
            </w:r>
          </w:p>
        </w:tc>
      </w:tr>
      <w:tr w:rsidR="004056AA" w:rsidRPr="004056AA" w14:paraId="4FF4E2F1" w14:textId="77777777" w:rsidTr="004056AA">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206402F" w14:textId="77777777" w:rsidR="004056AA" w:rsidRPr="004056AA" w:rsidRDefault="004056AA" w:rsidP="004056AA">
            <w:pPr>
              <w:spacing w:after="242"/>
              <w:rPr>
                <w:rFonts w:ascii="Calibri" w:eastAsia="Times New Roman" w:hAnsi="Calibri" w:cs="Calibri"/>
                <w:sz w:val="22"/>
                <w:szCs w:val="22"/>
                <w:lang w:eastAsia="en-GB"/>
              </w:rPr>
            </w:pPr>
            <w:r w:rsidRPr="004056AA">
              <w:rPr>
                <w:rFonts w:ascii="Calibri" w:eastAsia="Times New Roman" w:hAnsi="Calibri" w:cs="Calibri"/>
                <w:color w:val="212721"/>
                <w:sz w:val="22"/>
                <w:szCs w:val="22"/>
                <w:lang w:eastAsia="en-GB"/>
              </w:rPr>
              <w:t>f)</w:t>
            </w:r>
          </w:p>
        </w:tc>
        <w:tc>
          <w:tcPr>
            <w:tcW w:w="2895" w:type="dxa"/>
            <w:tcBorders>
              <w:top w:val="nil"/>
              <w:left w:val="nil"/>
              <w:bottom w:val="single" w:sz="8" w:space="0" w:color="auto"/>
              <w:right w:val="single" w:sz="8" w:space="0" w:color="auto"/>
            </w:tcBorders>
            <w:tcMar>
              <w:top w:w="0" w:type="dxa"/>
              <w:left w:w="108" w:type="dxa"/>
              <w:bottom w:w="0" w:type="dxa"/>
              <w:right w:w="108" w:type="dxa"/>
            </w:tcMar>
            <w:hideMark/>
          </w:tcPr>
          <w:p w14:paraId="24D94177" w14:textId="77777777" w:rsidR="004056AA" w:rsidRPr="004056AA" w:rsidRDefault="004056AA" w:rsidP="004056AA">
            <w:pPr>
              <w:spacing w:after="242"/>
              <w:rPr>
                <w:rFonts w:ascii="Calibri" w:eastAsia="Times New Roman" w:hAnsi="Calibri" w:cs="Calibri"/>
                <w:sz w:val="22"/>
                <w:szCs w:val="22"/>
                <w:lang w:eastAsia="en-GB"/>
              </w:rPr>
            </w:pPr>
            <w:r w:rsidRPr="004056AA">
              <w:rPr>
                <w:rFonts w:ascii="Calibri" w:eastAsia="Times New Roman" w:hAnsi="Calibri" w:cs="Calibri"/>
                <w:color w:val="212721"/>
                <w:sz w:val="22"/>
                <w:szCs w:val="22"/>
                <w:lang w:eastAsia="en-GB"/>
              </w:rPr>
              <w:t>Place of the transaction</w:t>
            </w:r>
          </w:p>
        </w:tc>
        <w:tc>
          <w:tcPr>
            <w:tcW w:w="4455" w:type="dxa"/>
            <w:tcBorders>
              <w:top w:val="nil"/>
              <w:left w:val="nil"/>
              <w:bottom w:val="single" w:sz="8" w:space="0" w:color="auto"/>
              <w:right w:val="single" w:sz="8" w:space="0" w:color="auto"/>
            </w:tcBorders>
            <w:tcMar>
              <w:top w:w="0" w:type="dxa"/>
              <w:left w:w="108" w:type="dxa"/>
              <w:bottom w:w="0" w:type="dxa"/>
              <w:right w:w="108" w:type="dxa"/>
            </w:tcMar>
            <w:hideMark/>
          </w:tcPr>
          <w:p w14:paraId="3DB12568" w14:textId="77777777" w:rsidR="004056AA" w:rsidRPr="004056AA" w:rsidRDefault="004056AA" w:rsidP="004056AA">
            <w:pPr>
              <w:spacing w:after="242"/>
              <w:rPr>
                <w:rFonts w:ascii="Calibri" w:eastAsia="Times New Roman" w:hAnsi="Calibri" w:cs="Calibri"/>
                <w:sz w:val="22"/>
                <w:szCs w:val="22"/>
                <w:lang w:eastAsia="en-GB"/>
              </w:rPr>
            </w:pPr>
            <w:r w:rsidRPr="004056AA">
              <w:rPr>
                <w:rFonts w:ascii="Calibri" w:eastAsia="Times New Roman" w:hAnsi="Calibri" w:cs="Calibri"/>
                <w:color w:val="212721"/>
                <w:sz w:val="22"/>
                <w:szCs w:val="22"/>
                <w:lang w:eastAsia="en-GB"/>
              </w:rPr>
              <w:t>London Stock Exchange - AIM </w:t>
            </w:r>
          </w:p>
        </w:tc>
      </w:tr>
    </w:tbl>
    <w:p w14:paraId="00B3216E" w14:textId="77777777" w:rsidR="004056AA" w:rsidRPr="004056AA" w:rsidRDefault="004056AA" w:rsidP="004056AA">
      <w:pPr>
        <w:rPr>
          <w:rFonts w:ascii="Calibri" w:eastAsia="Times New Roman" w:hAnsi="Calibri" w:cs="Calibri"/>
          <w:color w:val="000000"/>
          <w:sz w:val="22"/>
          <w:szCs w:val="22"/>
          <w:lang w:eastAsia="en-GB"/>
        </w:rPr>
      </w:pPr>
      <w:r w:rsidRPr="004056AA">
        <w:rPr>
          <w:rFonts w:ascii="Calibri" w:eastAsia="Times New Roman" w:hAnsi="Calibri" w:cs="Calibri"/>
          <w:color w:val="000000"/>
          <w:sz w:val="22"/>
          <w:szCs w:val="22"/>
          <w:lang w:eastAsia="en-GB"/>
        </w:rPr>
        <w:t> </w:t>
      </w:r>
    </w:p>
    <w:p w14:paraId="73161F52" w14:textId="77777777" w:rsidR="004056AA" w:rsidRPr="004056AA" w:rsidRDefault="004056AA" w:rsidP="004056AA">
      <w:pPr>
        <w:rPr>
          <w:rFonts w:ascii="Arial" w:eastAsia="Times New Roman" w:hAnsi="Arial" w:cs="Arial"/>
          <w:color w:val="000000"/>
          <w:sz w:val="20"/>
          <w:szCs w:val="20"/>
          <w:lang w:eastAsia="en-GB"/>
        </w:rPr>
      </w:pPr>
      <w:r w:rsidRPr="004056AA">
        <w:rPr>
          <w:rFonts w:ascii="Arial" w:eastAsia="Times New Roman" w:hAnsi="Arial" w:cs="Arial"/>
          <w:color w:val="000000"/>
          <w:sz w:val="20"/>
          <w:szCs w:val="20"/>
          <w:lang w:eastAsia="en-GB"/>
        </w:rPr>
        <w:t>This information is provided by RNS, the news service of the London Stock Exchange. RNS is approved by the Financial Conduct Authority to act as a Primary Information Provider in the United Kingdom. Terms and conditions relating to the use and distribution of this information may apply. For further information, please contact </w:t>
      </w:r>
      <w:hyperlink r:id="rId5" w:history="1">
        <w:r w:rsidRPr="004056AA">
          <w:rPr>
            <w:rFonts w:ascii="Arial" w:eastAsia="Times New Roman" w:hAnsi="Arial" w:cs="Arial"/>
            <w:color w:val="0000FF"/>
            <w:sz w:val="20"/>
            <w:szCs w:val="20"/>
            <w:u w:val="single"/>
            <w:lang w:eastAsia="en-GB"/>
          </w:rPr>
          <w:t>rns@lseg.com</w:t>
        </w:r>
      </w:hyperlink>
      <w:r w:rsidRPr="004056AA">
        <w:rPr>
          <w:rFonts w:ascii="Arial" w:eastAsia="Times New Roman" w:hAnsi="Arial" w:cs="Arial"/>
          <w:color w:val="000000"/>
          <w:sz w:val="20"/>
          <w:szCs w:val="20"/>
          <w:lang w:eastAsia="en-GB"/>
        </w:rPr>
        <w:t> or visit </w:t>
      </w:r>
      <w:hyperlink r:id="rId6" w:history="1">
        <w:r w:rsidRPr="004056AA">
          <w:rPr>
            <w:rFonts w:ascii="Arial" w:eastAsia="Times New Roman" w:hAnsi="Arial" w:cs="Arial"/>
            <w:color w:val="0000FF"/>
            <w:sz w:val="20"/>
            <w:szCs w:val="20"/>
            <w:u w:val="single"/>
            <w:lang w:eastAsia="en-GB"/>
          </w:rPr>
          <w:t>www.rns.com</w:t>
        </w:r>
      </w:hyperlink>
      <w:r w:rsidRPr="004056AA">
        <w:rPr>
          <w:rFonts w:ascii="Arial" w:eastAsia="Times New Roman" w:hAnsi="Arial" w:cs="Arial"/>
          <w:color w:val="000000"/>
          <w:sz w:val="20"/>
          <w:szCs w:val="20"/>
          <w:lang w:eastAsia="en-GB"/>
        </w:rPr>
        <w:t>.</w:t>
      </w:r>
      <w:r w:rsidRPr="004056AA">
        <w:rPr>
          <w:rFonts w:ascii="Arial" w:eastAsia="Times New Roman" w:hAnsi="Arial" w:cs="Arial"/>
          <w:color w:val="000000"/>
          <w:sz w:val="20"/>
          <w:szCs w:val="20"/>
          <w:lang w:eastAsia="en-GB"/>
        </w:rPr>
        <w:br/>
      </w:r>
      <w:r w:rsidRPr="004056AA">
        <w:rPr>
          <w:rFonts w:ascii="Arial" w:eastAsia="Times New Roman" w:hAnsi="Arial" w:cs="Arial"/>
          <w:color w:val="000000"/>
          <w:sz w:val="20"/>
          <w:szCs w:val="20"/>
          <w:lang w:eastAsia="en-GB"/>
        </w:rPr>
        <w:br/>
        <w:t>RNS may use your IP address to confirm compliance with the terms and conditions, to analyse how you engage with the information contained in this communication, and to share such analysis on an anonymised basis with others as part of our commercial services. For further information about how RNS and the London Stock Exchange use the personal data you provide us, please see our </w:t>
      </w:r>
      <w:hyperlink r:id="rId7" w:history="1">
        <w:r w:rsidRPr="004056AA">
          <w:rPr>
            <w:rFonts w:ascii="Arial" w:eastAsia="Times New Roman" w:hAnsi="Arial" w:cs="Arial"/>
            <w:color w:val="0000FF"/>
            <w:sz w:val="20"/>
            <w:szCs w:val="20"/>
            <w:u w:val="single"/>
            <w:lang w:eastAsia="en-GB"/>
          </w:rPr>
          <w:t>Privacy Policy</w:t>
        </w:r>
      </w:hyperlink>
      <w:r w:rsidRPr="004056AA">
        <w:rPr>
          <w:rFonts w:ascii="Arial" w:eastAsia="Times New Roman" w:hAnsi="Arial" w:cs="Arial"/>
          <w:color w:val="000000"/>
          <w:sz w:val="20"/>
          <w:szCs w:val="20"/>
          <w:lang w:eastAsia="en-GB"/>
        </w:rPr>
        <w:t>.</w:t>
      </w:r>
    </w:p>
    <w:p w14:paraId="726A4F99" w14:textId="50ABAF8C" w:rsidR="004056AA" w:rsidRPr="004056AA" w:rsidRDefault="004056AA">
      <w:pPr>
        <w:rPr>
          <w:rFonts w:ascii="Arial" w:eastAsia="Times New Roman" w:hAnsi="Arial" w:cs="Arial"/>
          <w:color w:val="000000"/>
          <w:sz w:val="20"/>
          <w:szCs w:val="20"/>
          <w:lang w:eastAsia="en-GB"/>
        </w:rPr>
      </w:pPr>
      <w:r w:rsidRPr="004056AA">
        <w:rPr>
          <w:rFonts w:ascii="Arial" w:eastAsia="Times New Roman" w:hAnsi="Arial" w:cs="Arial"/>
          <w:color w:val="000000"/>
          <w:sz w:val="20"/>
          <w:szCs w:val="20"/>
          <w:lang w:eastAsia="en-GB"/>
        </w:rPr>
        <w:t> </w:t>
      </w:r>
    </w:p>
    <w:sectPr w:rsidR="004056AA" w:rsidRPr="004056A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ebkit-standard">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6AA"/>
    <w:rsid w:val="004056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AC763AB"/>
  <w15:chartTrackingRefBased/>
  <w15:docId w15:val="{582E0CF8-00F0-3D41-B4A7-964B50139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4056AA"/>
    <w:pPr>
      <w:spacing w:before="100" w:beforeAutospacing="1" w:after="100" w:afterAutospacing="1"/>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4056AA"/>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056AA"/>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4056AA"/>
    <w:rPr>
      <w:rFonts w:ascii="Times New Roman" w:eastAsia="Times New Roman" w:hAnsi="Times New Roman" w:cs="Times New Roman"/>
      <w:b/>
      <w:bCs/>
      <w:sz w:val="27"/>
      <w:szCs w:val="27"/>
      <w:lang w:eastAsia="en-GB"/>
    </w:rPr>
  </w:style>
  <w:style w:type="paragraph" w:customStyle="1" w:styleId="ba">
    <w:name w:val="ba"/>
    <w:basedOn w:val="Normal"/>
    <w:rsid w:val="004056AA"/>
    <w:pPr>
      <w:spacing w:before="100" w:beforeAutospacing="1" w:after="100" w:afterAutospacing="1"/>
    </w:pPr>
    <w:rPr>
      <w:rFonts w:ascii="Times New Roman" w:eastAsia="Times New Roman" w:hAnsi="Times New Roman" w:cs="Times New Roman"/>
      <w:lang w:eastAsia="en-GB"/>
    </w:rPr>
  </w:style>
  <w:style w:type="character" w:customStyle="1" w:styleId="bb">
    <w:name w:val="bb"/>
    <w:basedOn w:val="DefaultParagraphFont"/>
    <w:rsid w:val="004056AA"/>
  </w:style>
  <w:style w:type="character" w:customStyle="1" w:styleId="apple-converted-space">
    <w:name w:val="apple-converted-space"/>
    <w:basedOn w:val="DefaultParagraphFont"/>
    <w:rsid w:val="004056AA"/>
  </w:style>
  <w:style w:type="character" w:customStyle="1" w:styleId="bc">
    <w:name w:val="bc"/>
    <w:basedOn w:val="DefaultParagraphFont"/>
    <w:rsid w:val="004056AA"/>
  </w:style>
  <w:style w:type="character" w:customStyle="1" w:styleId="av">
    <w:name w:val="av"/>
    <w:basedOn w:val="DefaultParagraphFont"/>
    <w:rsid w:val="004056AA"/>
  </w:style>
  <w:style w:type="paragraph" w:customStyle="1" w:styleId="bd">
    <w:name w:val="bd"/>
    <w:basedOn w:val="Normal"/>
    <w:rsid w:val="004056AA"/>
    <w:pPr>
      <w:spacing w:before="100" w:beforeAutospacing="1" w:after="100" w:afterAutospacing="1"/>
    </w:pPr>
    <w:rPr>
      <w:rFonts w:ascii="Times New Roman" w:eastAsia="Times New Roman" w:hAnsi="Times New Roman" w:cs="Times New Roman"/>
      <w:lang w:eastAsia="en-GB"/>
    </w:rPr>
  </w:style>
  <w:style w:type="character" w:customStyle="1" w:styleId="be">
    <w:name w:val="be"/>
    <w:basedOn w:val="DefaultParagraphFont"/>
    <w:rsid w:val="004056AA"/>
  </w:style>
  <w:style w:type="character" w:customStyle="1" w:styleId="bf">
    <w:name w:val="bf"/>
    <w:basedOn w:val="DefaultParagraphFont"/>
    <w:rsid w:val="004056AA"/>
  </w:style>
  <w:style w:type="character" w:customStyle="1" w:styleId="bg">
    <w:name w:val="bg"/>
    <w:basedOn w:val="DefaultParagraphFont"/>
    <w:rsid w:val="004056AA"/>
  </w:style>
  <w:style w:type="paragraph" w:customStyle="1" w:styleId="bh">
    <w:name w:val="bh"/>
    <w:basedOn w:val="Normal"/>
    <w:rsid w:val="004056AA"/>
    <w:pPr>
      <w:spacing w:before="100" w:beforeAutospacing="1" w:after="100" w:afterAutospacing="1"/>
    </w:pPr>
    <w:rPr>
      <w:rFonts w:ascii="Times New Roman" w:eastAsia="Times New Roman" w:hAnsi="Times New Roman" w:cs="Times New Roman"/>
      <w:lang w:eastAsia="en-GB"/>
    </w:rPr>
  </w:style>
  <w:style w:type="character" w:customStyle="1" w:styleId="ar">
    <w:name w:val="ar"/>
    <w:basedOn w:val="DefaultParagraphFont"/>
    <w:rsid w:val="004056AA"/>
  </w:style>
  <w:style w:type="paragraph" w:customStyle="1" w:styleId="bi">
    <w:name w:val="bi"/>
    <w:basedOn w:val="Normal"/>
    <w:rsid w:val="004056AA"/>
    <w:pPr>
      <w:spacing w:before="100" w:beforeAutospacing="1" w:after="100" w:afterAutospacing="1"/>
    </w:pPr>
    <w:rPr>
      <w:rFonts w:ascii="Times New Roman" w:eastAsia="Times New Roman" w:hAnsi="Times New Roman" w:cs="Times New Roman"/>
      <w:lang w:eastAsia="en-GB"/>
    </w:rPr>
  </w:style>
  <w:style w:type="character" w:customStyle="1" w:styleId="ay">
    <w:name w:val="ay"/>
    <w:basedOn w:val="DefaultParagraphFont"/>
    <w:rsid w:val="004056AA"/>
  </w:style>
  <w:style w:type="paragraph" w:customStyle="1" w:styleId="bj">
    <w:name w:val="bj"/>
    <w:basedOn w:val="Normal"/>
    <w:rsid w:val="004056AA"/>
    <w:pPr>
      <w:spacing w:before="100" w:beforeAutospacing="1" w:after="100" w:afterAutospacing="1"/>
    </w:pPr>
    <w:rPr>
      <w:rFonts w:ascii="Times New Roman" w:eastAsia="Times New Roman" w:hAnsi="Times New Roman" w:cs="Times New Roman"/>
      <w:lang w:eastAsia="en-GB"/>
    </w:rPr>
  </w:style>
  <w:style w:type="paragraph" w:customStyle="1" w:styleId="bl">
    <w:name w:val="bl"/>
    <w:basedOn w:val="Normal"/>
    <w:rsid w:val="004056AA"/>
    <w:pPr>
      <w:spacing w:before="100" w:beforeAutospacing="1" w:after="100" w:afterAutospacing="1"/>
    </w:pPr>
    <w:rPr>
      <w:rFonts w:ascii="Times New Roman" w:eastAsia="Times New Roman" w:hAnsi="Times New Roman" w:cs="Times New Roman"/>
      <w:lang w:eastAsia="en-GB"/>
    </w:rPr>
  </w:style>
  <w:style w:type="paragraph" w:customStyle="1" w:styleId="bm">
    <w:name w:val="bm"/>
    <w:basedOn w:val="Normal"/>
    <w:rsid w:val="004056AA"/>
    <w:pPr>
      <w:spacing w:before="100" w:beforeAutospacing="1" w:after="100" w:afterAutospacing="1"/>
    </w:pPr>
    <w:rPr>
      <w:rFonts w:ascii="Times New Roman" w:eastAsia="Times New Roman" w:hAnsi="Times New Roman" w:cs="Times New Roman"/>
      <w:lang w:eastAsia="en-GB"/>
    </w:rPr>
  </w:style>
  <w:style w:type="paragraph" w:customStyle="1" w:styleId="bo">
    <w:name w:val="bo"/>
    <w:basedOn w:val="Normal"/>
    <w:rsid w:val="004056AA"/>
    <w:pPr>
      <w:spacing w:before="100" w:beforeAutospacing="1" w:after="100" w:afterAutospacing="1"/>
    </w:pPr>
    <w:rPr>
      <w:rFonts w:ascii="Times New Roman" w:eastAsia="Times New Roman" w:hAnsi="Times New Roman" w:cs="Times New Roman"/>
      <w:lang w:eastAsia="en-GB"/>
    </w:rPr>
  </w:style>
  <w:style w:type="paragraph" w:customStyle="1" w:styleId="bp">
    <w:name w:val="bp"/>
    <w:basedOn w:val="Normal"/>
    <w:rsid w:val="004056AA"/>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semiHidden/>
    <w:unhideWhenUsed/>
    <w:rsid w:val="004056A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60025">
      <w:bodyDiv w:val="1"/>
      <w:marLeft w:val="0"/>
      <w:marRight w:val="0"/>
      <w:marTop w:val="0"/>
      <w:marBottom w:val="0"/>
      <w:divBdr>
        <w:top w:val="none" w:sz="0" w:space="0" w:color="auto"/>
        <w:left w:val="none" w:sz="0" w:space="0" w:color="auto"/>
        <w:bottom w:val="none" w:sz="0" w:space="0" w:color="auto"/>
        <w:right w:val="none" w:sz="0" w:space="0" w:color="auto"/>
      </w:divBdr>
      <w:divsChild>
        <w:div w:id="806820983">
          <w:marLeft w:val="0"/>
          <w:marRight w:val="0"/>
          <w:marTop w:val="0"/>
          <w:marBottom w:val="0"/>
          <w:divBdr>
            <w:top w:val="none" w:sz="0" w:space="0" w:color="auto"/>
            <w:left w:val="none" w:sz="0" w:space="0" w:color="auto"/>
            <w:bottom w:val="none" w:sz="0" w:space="0" w:color="auto"/>
            <w:right w:val="none" w:sz="0" w:space="0" w:color="auto"/>
          </w:divBdr>
          <w:divsChild>
            <w:div w:id="727190272">
              <w:marLeft w:val="0"/>
              <w:marRight w:val="0"/>
              <w:marTop w:val="0"/>
              <w:marBottom w:val="0"/>
              <w:divBdr>
                <w:top w:val="none" w:sz="0" w:space="0" w:color="auto"/>
                <w:left w:val="none" w:sz="0" w:space="0" w:color="auto"/>
                <w:bottom w:val="none" w:sz="0" w:space="0" w:color="auto"/>
                <w:right w:val="none" w:sz="0" w:space="0" w:color="auto"/>
              </w:divBdr>
            </w:div>
            <w:div w:id="245457350">
              <w:marLeft w:val="0"/>
              <w:marRight w:val="0"/>
              <w:marTop w:val="0"/>
              <w:marBottom w:val="0"/>
              <w:divBdr>
                <w:top w:val="none" w:sz="0" w:space="0" w:color="auto"/>
                <w:left w:val="none" w:sz="0" w:space="0" w:color="auto"/>
                <w:bottom w:val="none" w:sz="0" w:space="0" w:color="auto"/>
                <w:right w:val="none" w:sz="0" w:space="0" w:color="auto"/>
              </w:divBdr>
            </w:div>
            <w:div w:id="512573744">
              <w:marLeft w:val="0"/>
              <w:marRight w:val="0"/>
              <w:marTop w:val="0"/>
              <w:marBottom w:val="0"/>
              <w:divBdr>
                <w:top w:val="none" w:sz="0" w:space="0" w:color="auto"/>
                <w:left w:val="none" w:sz="0" w:space="0" w:color="auto"/>
                <w:bottom w:val="none" w:sz="0" w:space="0" w:color="auto"/>
                <w:right w:val="none" w:sz="0" w:space="0" w:color="auto"/>
              </w:divBdr>
            </w:div>
            <w:div w:id="1610115648">
              <w:marLeft w:val="0"/>
              <w:marRight w:val="0"/>
              <w:marTop w:val="0"/>
              <w:marBottom w:val="0"/>
              <w:divBdr>
                <w:top w:val="none" w:sz="0" w:space="0" w:color="auto"/>
                <w:left w:val="none" w:sz="0" w:space="0" w:color="auto"/>
                <w:bottom w:val="none" w:sz="0" w:space="0" w:color="auto"/>
                <w:right w:val="none" w:sz="0" w:space="0" w:color="auto"/>
              </w:divBdr>
            </w:div>
            <w:div w:id="268244042">
              <w:marLeft w:val="1440"/>
              <w:marRight w:val="1440"/>
              <w:marTop w:val="1440"/>
              <w:marBottom w:val="1440"/>
              <w:divBdr>
                <w:top w:val="none" w:sz="0" w:space="0" w:color="auto"/>
                <w:left w:val="none" w:sz="0" w:space="0" w:color="auto"/>
                <w:bottom w:val="none" w:sz="0" w:space="0" w:color="auto"/>
                <w:right w:val="none" w:sz="0" w:space="0" w:color="auto"/>
              </w:divBdr>
            </w:div>
            <w:div w:id="1581598830">
              <w:marLeft w:val="0"/>
              <w:marRight w:val="0"/>
              <w:marTop w:val="0"/>
              <w:marBottom w:val="0"/>
              <w:divBdr>
                <w:top w:val="none" w:sz="0" w:space="0" w:color="auto"/>
                <w:left w:val="none" w:sz="0" w:space="0" w:color="auto"/>
                <w:bottom w:val="none" w:sz="0" w:space="0" w:color="auto"/>
                <w:right w:val="none" w:sz="0" w:space="0" w:color="auto"/>
              </w:divBdr>
            </w:div>
            <w:div w:id="82794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lseg.com/privacy-and-cookie-polic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ns.com/" TargetMode="External"/><Relationship Id="rId5" Type="http://schemas.openxmlformats.org/officeDocument/2006/relationships/hyperlink" Target="mailto:rns@lseg.com" TargetMode="External"/><Relationship Id="rId4" Type="http://schemas.openxmlformats.org/officeDocument/2006/relationships/image" Target="media/image1.gif"/><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464</Words>
  <Characters>2649</Characters>
  <Application>Microsoft Office Word</Application>
  <DocSecurity>0</DocSecurity>
  <Lines>22</Lines>
  <Paragraphs>6</Paragraphs>
  <ScaleCrop>false</ScaleCrop>
  <Company/>
  <LinksUpToDate>false</LinksUpToDate>
  <CharactersWithSpaces>3107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Elza Zeneli</dc:creator>
  <cp:keywords/>
  <dc:description/>
  <cp:lastModifiedBy>Elza Zeneli</cp:lastModifiedBy>
  <cp:revision>1</cp:revision>
  <dcterms:created xsi:type="dcterms:W3CDTF">2021-01-11T15:46:00Z</dcterms:created>
  <dcterms:modified xsi:type="dcterms:W3CDTF">2021-01-11T15:46:00Z</dcterms:modified>
</cp:coreProperties>
</file>